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33" w:rsidRPr="00806D36" w:rsidRDefault="007C0233" w:rsidP="00806D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6D36">
        <w:rPr>
          <w:rFonts w:ascii="Times New Roman" w:hAnsi="Times New Roman"/>
          <w:sz w:val="16"/>
          <w:szCs w:val="16"/>
        </w:rPr>
        <w:t xml:space="preserve">ПРИЛОЖЕНИЕ </w:t>
      </w:r>
      <w:r w:rsidR="00A00CC0">
        <w:rPr>
          <w:rFonts w:ascii="Times New Roman" w:hAnsi="Times New Roman"/>
          <w:sz w:val="16"/>
          <w:szCs w:val="16"/>
        </w:rPr>
        <w:t>4-</w:t>
      </w:r>
      <w:r w:rsidR="003A3680" w:rsidRPr="00806D36">
        <w:rPr>
          <w:rFonts w:ascii="Times New Roman" w:hAnsi="Times New Roman"/>
          <w:sz w:val="16"/>
          <w:szCs w:val="16"/>
        </w:rPr>
        <w:t>2</w:t>
      </w:r>
    </w:p>
    <w:p w:rsidR="007C0233" w:rsidRPr="00806D36" w:rsidRDefault="007C0233" w:rsidP="00806D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6D36">
        <w:rPr>
          <w:rFonts w:ascii="Times New Roman" w:hAnsi="Times New Roman"/>
          <w:sz w:val="16"/>
          <w:szCs w:val="16"/>
        </w:rPr>
        <w:t>к Регламенту осуществления брокерской деятельности</w:t>
      </w:r>
    </w:p>
    <w:p w:rsidR="007C0233" w:rsidRPr="00806D36" w:rsidRDefault="007C0233" w:rsidP="00806D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6D36">
        <w:rPr>
          <w:rFonts w:ascii="Times New Roman" w:hAnsi="Times New Roman"/>
          <w:sz w:val="16"/>
          <w:szCs w:val="16"/>
        </w:rPr>
        <w:t>Обществом с ограниченной ответственностью «</w:t>
      </w:r>
      <w:r w:rsidR="007C4FDD">
        <w:rPr>
          <w:rFonts w:ascii="Times New Roman" w:hAnsi="Times New Roman"/>
          <w:sz w:val="16"/>
          <w:szCs w:val="16"/>
        </w:rPr>
        <w:t>М</w:t>
      </w:r>
      <w:r w:rsidR="007C4FDD" w:rsidRPr="00806D36">
        <w:rPr>
          <w:rFonts w:ascii="Times New Roman" w:hAnsi="Times New Roman"/>
          <w:sz w:val="16"/>
          <w:szCs w:val="16"/>
        </w:rPr>
        <w:t>осковские партнеры</w:t>
      </w:r>
      <w:r w:rsidRPr="00806D36">
        <w:rPr>
          <w:rFonts w:ascii="Times New Roman" w:hAnsi="Times New Roman"/>
          <w:sz w:val="16"/>
          <w:szCs w:val="16"/>
        </w:rPr>
        <w:t>»</w:t>
      </w:r>
    </w:p>
    <w:p w:rsidR="00806D36" w:rsidRPr="00806D36" w:rsidRDefault="00806D36" w:rsidP="00806D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XSpec="center" w:tblpY="1783"/>
        <w:tblW w:w="5003" w:type="pct"/>
        <w:tblLook w:val="04A0" w:firstRow="1" w:lastRow="0" w:firstColumn="1" w:lastColumn="0" w:noHBand="0" w:noVBand="1"/>
      </w:tblPr>
      <w:tblGrid>
        <w:gridCol w:w="3606"/>
        <w:gridCol w:w="2409"/>
        <w:gridCol w:w="3908"/>
      </w:tblGrid>
      <w:tr w:rsidR="00806D36" w:rsidRPr="00806D36" w:rsidTr="00806D36">
        <w:trPr>
          <w:trHeight w:val="843"/>
        </w:trPr>
        <w:tc>
          <w:tcPr>
            <w:tcW w:w="1817" w:type="pct"/>
            <w:vMerge w:val="restart"/>
            <w:tcBorders>
              <w:right w:val="single" w:sz="4" w:space="0" w:color="auto"/>
            </w:tcBorders>
          </w:tcPr>
          <w:p w:rsidR="00806D36" w:rsidRPr="00806D36" w:rsidRDefault="00806D36" w:rsidP="00806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36" w:rsidRPr="00806D36" w:rsidRDefault="00806D36" w:rsidP="00806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Заявление об изменении условий Брокерского обслуживания</w:t>
            </w:r>
          </w:p>
        </w:tc>
      </w:tr>
      <w:tr w:rsidR="00806D36" w:rsidRPr="00806D36" w:rsidTr="00806D36">
        <w:trPr>
          <w:trHeight w:val="423"/>
        </w:trPr>
        <w:tc>
          <w:tcPr>
            <w:tcW w:w="1817" w:type="pct"/>
            <w:vMerge/>
            <w:tcBorders>
              <w:right w:val="single" w:sz="4" w:space="0" w:color="auto"/>
            </w:tcBorders>
          </w:tcPr>
          <w:p w:rsidR="00806D36" w:rsidRPr="00806D36" w:rsidRDefault="00806D36" w:rsidP="00806D3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36" w:rsidRPr="00806D36" w:rsidRDefault="00806D36" w:rsidP="007C4F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в Общество с ограниченной ответственностью «</w:t>
            </w:r>
            <w:r w:rsidR="007C4FDD">
              <w:rPr>
                <w:rFonts w:ascii="Times New Roman" w:hAnsi="Times New Roman"/>
                <w:sz w:val="20"/>
                <w:szCs w:val="20"/>
              </w:rPr>
              <w:t>М</w:t>
            </w:r>
            <w:r w:rsidR="007C4FDD" w:rsidRPr="00806D36">
              <w:rPr>
                <w:rFonts w:ascii="Times New Roman" w:hAnsi="Times New Roman"/>
                <w:sz w:val="20"/>
                <w:szCs w:val="20"/>
              </w:rPr>
              <w:t>осковские партнеры</w:t>
            </w:r>
            <w:r w:rsidRPr="00806D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06D36" w:rsidRPr="00806D36" w:rsidTr="00806D36">
        <w:trPr>
          <w:trHeight w:val="418"/>
        </w:trPr>
        <w:tc>
          <w:tcPr>
            <w:tcW w:w="1817" w:type="pct"/>
            <w:vMerge/>
            <w:tcBorders>
              <w:right w:val="single" w:sz="4" w:space="0" w:color="auto"/>
            </w:tcBorders>
          </w:tcPr>
          <w:p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ФИО / Полное наименование Клиента:</w:t>
            </w: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D36" w:rsidRPr="00806D36" w:rsidTr="00806D36">
        <w:trPr>
          <w:trHeight w:val="418"/>
        </w:trPr>
        <w:tc>
          <w:tcPr>
            <w:tcW w:w="1817" w:type="pct"/>
            <w:vMerge/>
            <w:tcBorders>
              <w:right w:val="single" w:sz="4" w:space="0" w:color="auto"/>
            </w:tcBorders>
          </w:tcPr>
          <w:p w:rsidR="00806D36" w:rsidRPr="00806D36" w:rsidRDefault="00806D36" w:rsidP="00806D36">
            <w:pPr>
              <w:spacing w:after="0" w:line="240" w:lineRule="auto"/>
              <w:jc w:val="right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36" w:rsidRPr="00806D36" w:rsidRDefault="00806D36" w:rsidP="00806D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D36" w:rsidRPr="00806D36" w:rsidTr="00806D36">
        <w:trPr>
          <w:trHeight w:val="505"/>
        </w:trPr>
        <w:tc>
          <w:tcPr>
            <w:tcW w:w="1817" w:type="pct"/>
            <w:vMerge/>
            <w:tcBorders>
              <w:right w:val="single" w:sz="4" w:space="0" w:color="auto"/>
            </w:tcBorders>
          </w:tcPr>
          <w:p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D36" w:rsidRPr="00806D36" w:rsidTr="00806D36">
        <w:trPr>
          <w:trHeight w:val="505"/>
        </w:trPr>
        <w:tc>
          <w:tcPr>
            <w:tcW w:w="1817" w:type="pct"/>
            <w:tcBorders>
              <w:right w:val="single" w:sz="4" w:space="0" w:color="auto"/>
            </w:tcBorders>
          </w:tcPr>
          <w:p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Дата Договора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D36" w:rsidRPr="00806D36" w:rsidTr="00806D36">
        <w:trPr>
          <w:trHeight w:val="505"/>
        </w:trPr>
        <w:tc>
          <w:tcPr>
            <w:tcW w:w="1817" w:type="pct"/>
            <w:tcBorders>
              <w:right w:val="single" w:sz="4" w:space="0" w:color="auto"/>
            </w:tcBorders>
          </w:tcPr>
          <w:p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Номер Договора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6D36" w:rsidRPr="00806D36" w:rsidRDefault="00806D36" w:rsidP="00806D36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MS Gothic" w:hAnsi="Times New Roman"/>
          <w:sz w:val="20"/>
          <w:szCs w:val="20"/>
        </w:rPr>
      </w:pPr>
    </w:p>
    <w:p w:rsidR="00BA3898" w:rsidRPr="007D045A" w:rsidRDefault="00574625" w:rsidP="00806D3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MS Gothic" w:hAnsi="Times New Roman"/>
          <w:b/>
          <w:sz w:val="20"/>
          <w:szCs w:val="20"/>
        </w:rPr>
      </w:pPr>
      <w:r w:rsidRPr="007D045A">
        <w:rPr>
          <w:rFonts w:ascii="Times New Roman" w:eastAsia="MS Gothic" w:hAnsi="Times New Roman"/>
          <w:b/>
          <w:sz w:val="20"/>
          <w:szCs w:val="20"/>
        </w:rPr>
        <w:t xml:space="preserve">Изменения </w:t>
      </w:r>
      <w:r w:rsidR="006C75C3" w:rsidRPr="007D045A">
        <w:rPr>
          <w:rFonts w:ascii="Times New Roman" w:eastAsia="MS Gothic" w:hAnsi="Times New Roman"/>
          <w:b/>
          <w:sz w:val="20"/>
          <w:szCs w:val="20"/>
        </w:rPr>
        <w:t>в торговых системах</w:t>
      </w:r>
      <w:r w:rsidR="00815EDA" w:rsidRPr="007D045A">
        <w:rPr>
          <w:rFonts w:ascii="Times New Roman" w:eastAsia="MS Gothic" w:hAnsi="Times New Roman"/>
          <w:b/>
          <w:sz w:val="20"/>
          <w:szCs w:val="20"/>
        </w:rPr>
        <w:t>.</w:t>
      </w:r>
    </w:p>
    <w:tbl>
      <w:tblPr>
        <w:tblpPr w:leftFromText="180" w:rightFromText="180" w:vertAnchor="text" w:horzAnchor="margin" w:tblpY="21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356"/>
      </w:tblGrid>
      <w:tr w:rsidR="00574625" w:rsidRPr="00806D36" w:rsidTr="00806D36">
        <w:trPr>
          <w:trHeight w:val="323"/>
        </w:trPr>
        <w:tc>
          <w:tcPr>
            <w:tcW w:w="99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5" w:rsidRPr="00806D36" w:rsidRDefault="00574625" w:rsidP="00806D36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Прошу</w:t>
            </w:r>
            <w:r w:rsidR="00D844E3" w:rsidRPr="00806D36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color w:val="FF0000"/>
                  <w:sz w:val="20"/>
                  <w:szCs w:val="20"/>
                </w:rPr>
                <w:id w:val="1831945397"/>
                <w:placeholder>
                  <w:docPart w:val="7E52357633914F15A4EEE03AD3BCA0D1"/>
                </w:placeholder>
                <w:comboBox>
                  <w:listItem w:displayText="выберите вариант" w:value="выберите вариант"/>
                  <w:listItem w:displayText="зарегистрировать" w:value="зарегистрировать"/>
                  <w:listItem w:displayText="отменить регистрацию" w:value="отменить регистрацию"/>
                </w:comboBox>
              </w:sdtPr>
              <w:sdtEndPr/>
              <w:sdtContent>
                <w:r w:rsidR="007E73C5" w:rsidRPr="00806D36">
                  <w:rPr>
                    <w:rFonts w:ascii="Times New Roman" w:eastAsia="MS Gothic" w:hAnsi="Times New Roman"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  <w:r w:rsidR="00D844E3" w:rsidRPr="00806D36">
              <w:rPr>
                <w:rFonts w:ascii="Times New Roman" w:eastAsia="MS Gothic" w:hAnsi="Times New Roman"/>
                <w:sz w:val="20"/>
                <w:szCs w:val="20"/>
              </w:rPr>
              <w:t>:</w:t>
            </w:r>
          </w:p>
          <w:p w:rsidR="00574625" w:rsidRPr="00806D36" w:rsidRDefault="00574625" w:rsidP="00806D3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574625" w:rsidRPr="00806D36" w:rsidRDefault="00574625" w:rsidP="00806D3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в следующей торговой системе (системах):</w:t>
            </w:r>
          </w:p>
          <w:p w:rsidR="00574625" w:rsidRPr="00806D36" w:rsidRDefault="00574625" w:rsidP="00806D36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</w:tr>
      <w:tr w:rsidR="00574625" w:rsidRPr="00806D36" w:rsidTr="00806D36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574625" w:rsidRPr="00806D36" w:rsidRDefault="00B05FE1" w:rsidP="00806D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0614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9F" w:rsidRPr="00806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5" w:rsidRPr="00806D36" w:rsidRDefault="00A82807" w:rsidP="00806D36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ПАО Московская Биржа</w:t>
            </w:r>
            <w:r w:rsidR="00574625" w:rsidRPr="00806D36">
              <w:rPr>
                <w:rFonts w:ascii="Times New Roman" w:eastAsia="MS Gothic" w:hAnsi="Times New Roman"/>
                <w:sz w:val="20"/>
                <w:szCs w:val="20"/>
              </w:rPr>
              <w:t>: Сектор фондового рынка</w:t>
            </w:r>
          </w:p>
        </w:tc>
      </w:tr>
      <w:tr w:rsidR="00574625" w:rsidRPr="00806D36" w:rsidTr="00806D36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574625" w:rsidRPr="00806D36" w:rsidRDefault="00B05FE1" w:rsidP="00806D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58294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9F" w:rsidRPr="00806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5" w:rsidRPr="00806D36" w:rsidRDefault="00574625" w:rsidP="00806D36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ПАО Московская Биржа: Срочный рынок</w:t>
            </w:r>
          </w:p>
        </w:tc>
      </w:tr>
      <w:tr w:rsidR="00574625" w:rsidRPr="00806D36" w:rsidTr="00806D36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574625" w:rsidRPr="00806D36" w:rsidRDefault="00B05FE1" w:rsidP="00806D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571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3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C9F" w:rsidRPr="00806D36" w:rsidDel="00844C9F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5" w:rsidRPr="00806D36" w:rsidRDefault="00574625" w:rsidP="00806D36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ПАО Московская Биржа</w:t>
            </w:r>
            <w:r w:rsidRPr="00806D3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806D36">
              <w:rPr>
                <w:rFonts w:ascii="Times New Roman" w:hAnsi="Times New Roman"/>
                <w:sz w:val="20"/>
                <w:szCs w:val="20"/>
              </w:rPr>
              <w:t xml:space="preserve"> Валютный рынок</w:t>
            </w:r>
          </w:p>
        </w:tc>
      </w:tr>
    </w:tbl>
    <w:p w:rsidR="00601B9E" w:rsidRPr="00806D36" w:rsidRDefault="00601B9E" w:rsidP="00806D3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1B6E" w:rsidRPr="007D045A" w:rsidRDefault="000327CD" w:rsidP="00731B6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MS Gothic" w:hAnsi="Times New Roman"/>
          <w:b/>
          <w:sz w:val="20"/>
          <w:szCs w:val="20"/>
        </w:rPr>
      </w:pPr>
      <w:r w:rsidRPr="007D045A">
        <w:rPr>
          <w:rFonts w:ascii="Times New Roman" w:eastAsia="MS Gothic" w:hAnsi="Times New Roman"/>
          <w:b/>
          <w:sz w:val="20"/>
          <w:szCs w:val="20"/>
        </w:rPr>
        <w:t>Предоставление индивидуальных инвестиционных рекомендаций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425"/>
        <w:gridCol w:w="4536"/>
      </w:tblGrid>
      <w:tr w:rsidR="00731B6E" w:rsidRPr="00DD31CE" w:rsidTr="000327CD">
        <w:trPr>
          <w:trHeight w:val="303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B6E" w:rsidRPr="000327CD" w:rsidRDefault="00B05FE1" w:rsidP="002C504E">
            <w:pPr>
              <w:pStyle w:val="a4"/>
              <w:spacing w:after="0"/>
              <w:ind w:left="0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21040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p w:rsidR="00731B6E" w:rsidRPr="000327CD" w:rsidRDefault="007D045A" w:rsidP="007D045A">
            <w:pPr>
              <w:pStyle w:val="a4"/>
              <w:spacing w:after="0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r w:rsidRPr="007D045A">
              <w:rPr>
                <w:rFonts w:ascii="Times New Roman" w:eastAsia="MS Gothic" w:hAnsi="Times New Roman"/>
                <w:b/>
                <w:sz w:val="20"/>
                <w:szCs w:val="20"/>
              </w:rPr>
              <w:t>НЕ п</w:t>
            </w:r>
            <w:r w:rsidR="000327CD" w:rsidRPr="007D045A">
              <w:rPr>
                <w:rFonts w:ascii="Times New Roman" w:eastAsia="MS Gothic" w:hAnsi="Times New Roman"/>
                <w:b/>
                <w:sz w:val="20"/>
                <w:szCs w:val="20"/>
              </w:rPr>
              <w:t>редоставлять</w:t>
            </w:r>
            <w:r w:rsidR="000327CD">
              <w:rPr>
                <w:rFonts w:ascii="Times New Roman" w:eastAsia="MS Gothic" w:hAnsi="Times New Roman"/>
                <w:sz w:val="20"/>
                <w:szCs w:val="20"/>
              </w:rPr>
              <w:t xml:space="preserve"> индивидуальные инвестиционные рекомендации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1B6E" w:rsidRPr="000327CD" w:rsidRDefault="00B05FE1" w:rsidP="002C504E">
            <w:pPr>
              <w:pStyle w:val="a4"/>
              <w:spacing w:after="0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93852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CD" w:rsidRPr="000327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p w:rsidR="00731B6E" w:rsidRPr="00DD31CE" w:rsidRDefault="007D045A" w:rsidP="007D045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045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0327CD" w:rsidRPr="007D045A">
              <w:rPr>
                <w:rFonts w:ascii="Times New Roman" w:hAnsi="Times New Roman"/>
                <w:b/>
                <w:sz w:val="20"/>
                <w:szCs w:val="20"/>
              </w:rPr>
              <w:t>редоставлять</w:t>
            </w:r>
            <w:r w:rsidR="000327CD">
              <w:rPr>
                <w:rFonts w:ascii="Times New Roman" w:hAnsi="Times New Roman"/>
                <w:sz w:val="20"/>
                <w:szCs w:val="20"/>
              </w:rPr>
              <w:t xml:space="preserve"> индивидуальные инвестиционные рекомендации</w:t>
            </w:r>
          </w:p>
        </w:tc>
      </w:tr>
      <w:tr w:rsidR="00731B6E" w:rsidRPr="000F4EF4" w:rsidTr="007376E0">
        <w:trPr>
          <w:trHeight w:val="318"/>
        </w:trPr>
        <w:tc>
          <w:tcPr>
            <w:tcW w:w="99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6E0" w:rsidRPr="007376E0" w:rsidRDefault="007376E0" w:rsidP="007376E0">
            <w:pPr>
              <w:autoSpaceDE w:val="0"/>
              <w:autoSpaceDN w:val="0"/>
              <w:adjustRightInd w:val="0"/>
              <w:spacing w:before="120" w:after="120" w:line="240" w:lineRule="auto"/>
              <w:mirrorIndents/>
              <w:jc w:val="both"/>
              <w:rPr>
                <w:rFonts w:ascii="Times New Roman" w:eastAsia="MS Gothic" w:hAnsi="Times New Roman"/>
                <w:b/>
                <w:sz w:val="20"/>
                <w:szCs w:val="20"/>
              </w:rPr>
            </w:pPr>
            <w:r w:rsidRPr="007376E0">
              <w:rPr>
                <w:rFonts w:ascii="Times New Roman" w:eastAsia="MS Gothic" w:hAnsi="Times New Roman"/>
                <w:b/>
                <w:sz w:val="20"/>
                <w:szCs w:val="20"/>
              </w:rPr>
              <w:t>Информация об условиях договора инвестиционного консультирования. Декларация о рисках инвестиционного советника</w:t>
            </w:r>
          </w:p>
          <w:p w:rsidR="007376E0" w:rsidRPr="000C7491" w:rsidRDefault="007376E0" w:rsidP="007376E0">
            <w:pPr>
              <w:tabs>
                <w:tab w:val="left" w:pos="1134"/>
              </w:tabs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132885557"/>
            <w:r w:rsidRPr="000C7491">
              <w:rPr>
                <w:rFonts w:ascii="Times New Roman" w:hAnsi="Times New Roman"/>
                <w:sz w:val="20"/>
                <w:szCs w:val="20"/>
              </w:rPr>
              <w:t>В случаях, когда условия брокерского обслуживания включают в себя предоставление Клиенту индивидуальных инвестиционных рекомендаций, Компания на основании Договора о Брокерском обслуживании оказывает Клиенту также консультационные услуги в отношении ценных бумаг, сделок с ними и (или) заключения договоров, являющихся производными финансовыми инструментами, путем предоставления Клиенту индивидуальных инвестиционных рекомендаций.</w:t>
            </w:r>
            <w:bookmarkEnd w:id="0"/>
          </w:p>
          <w:p w:rsidR="007376E0" w:rsidRPr="000C7491" w:rsidRDefault="007376E0" w:rsidP="007376E0">
            <w:pPr>
              <w:tabs>
                <w:tab w:val="left" w:pos="1134"/>
              </w:tabs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491">
              <w:rPr>
                <w:rFonts w:ascii="Times New Roman" w:hAnsi="Times New Roman"/>
                <w:sz w:val="20"/>
                <w:szCs w:val="20"/>
              </w:rPr>
              <w:t>Предметом договора об инвестиционном консультировании является оказание консультационных услуг в отношении ценных бумаг, сделок с ними и (или) заключения договоров, являющихся производными финансовыми инструментами путем предоставления индивидуальных инвестиционных рекомендаций.</w:t>
            </w:r>
          </w:p>
          <w:p w:rsidR="007376E0" w:rsidRPr="000C7491" w:rsidRDefault="007376E0" w:rsidP="007376E0">
            <w:pPr>
              <w:tabs>
                <w:tab w:val="left" w:pos="1134"/>
              </w:tabs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491">
              <w:rPr>
                <w:rFonts w:ascii="Times New Roman" w:hAnsi="Times New Roman"/>
                <w:sz w:val="20"/>
                <w:szCs w:val="20"/>
              </w:rPr>
              <w:t>Предоставляемый в настоящем разделе Заявления перечень информации о договоре об инвестиционном консультировании является минимальным, предоставляется в соответствии с законодательством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оссийской </w:t>
            </w:r>
            <w:r w:rsidRPr="000C7491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едерации</w:t>
            </w:r>
            <w:r w:rsidRPr="000C7491">
              <w:rPr>
                <w:rFonts w:ascii="Times New Roman" w:hAnsi="Times New Roman"/>
                <w:sz w:val="20"/>
                <w:szCs w:val="20"/>
              </w:rPr>
              <w:t>, не заменяет собой все условия договора об инвестиционном консультировании.</w:t>
            </w:r>
          </w:p>
          <w:p w:rsidR="007376E0" w:rsidRPr="000C7491" w:rsidRDefault="001A53DC" w:rsidP="007376E0">
            <w:pPr>
              <w:autoSpaceDE w:val="0"/>
              <w:autoSpaceDN w:val="0"/>
              <w:adjustRightInd w:val="0"/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7376E0" w:rsidRPr="000C7491">
              <w:rPr>
                <w:rFonts w:ascii="Times New Roman" w:hAnsi="Times New Roman"/>
                <w:sz w:val="20"/>
                <w:szCs w:val="20"/>
              </w:rPr>
              <w:t>а предоставление индивидуальных инвестиционн</w:t>
            </w:r>
            <w:r w:rsidR="007376E0">
              <w:rPr>
                <w:rFonts w:ascii="Times New Roman" w:hAnsi="Times New Roman"/>
                <w:sz w:val="20"/>
                <w:szCs w:val="20"/>
              </w:rPr>
              <w:t>ых рекомендаций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уплачивается вознаграждение.</w:t>
            </w:r>
            <w:r w:rsidRPr="000F4EF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A53DC">
              <w:rPr>
                <w:rFonts w:ascii="Times New Roman" w:hAnsi="Times New Roman"/>
                <w:sz w:val="20"/>
                <w:szCs w:val="20"/>
              </w:rPr>
              <w:t>Порядок расчета этого вознаграждения определяется положениями Регламента осуществления</w:t>
            </w:r>
            <w:r w:rsidR="00E4002E">
              <w:rPr>
                <w:rFonts w:ascii="Times New Roman" w:hAnsi="Times New Roman"/>
                <w:sz w:val="20"/>
                <w:szCs w:val="20"/>
              </w:rPr>
              <w:t xml:space="preserve"> брокерской деятельности (раздел </w:t>
            </w:r>
            <w:r w:rsidRPr="001A53DC">
              <w:rPr>
                <w:rFonts w:ascii="Times New Roman" w:hAnsi="Times New Roman"/>
                <w:sz w:val="20"/>
                <w:szCs w:val="20"/>
              </w:rPr>
              <w:t>5</w:t>
            </w:r>
            <w:r w:rsidR="00E4002E">
              <w:rPr>
                <w:rFonts w:ascii="Times New Roman" w:hAnsi="Times New Roman"/>
                <w:sz w:val="20"/>
                <w:szCs w:val="20"/>
              </w:rPr>
              <w:t>.3.</w:t>
            </w:r>
            <w:r w:rsidRPr="001A53DC">
              <w:rPr>
                <w:rFonts w:ascii="Times New Roman" w:hAnsi="Times New Roman"/>
                <w:sz w:val="20"/>
                <w:szCs w:val="20"/>
              </w:rPr>
              <w:t xml:space="preserve"> Регламента осуществления брокерской деятельности, Приложение № </w:t>
            </w:r>
            <w:r w:rsidR="00E4002E">
              <w:rPr>
                <w:rFonts w:ascii="Times New Roman" w:hAnsi="Times New Roman"/>
                <w:sz w:val="20"/>
                <w:szCs w:val="20"/>
              </w:rPr>
              <w:t>2</w:t>
            </w:r>
            <w:r w:rsidRPr="001A53DC">
              <w:rPr>
                <w:rFonts w:ascii="Times New Roman" w:hAnsi="Times New Roman"/>
                <w:sz w:val="20"/>
                <w:szCs w:val="20"/>
              </w:rPr>
              <w:t xml:space="preserve"> к Регламенту осуществления брокерской деятельности)</w:t>
            </w:r>
            <w:r w:rsidR="007376E0" w:rsidRPr="001A53D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76E0" w:rsidRPr="00E4002E" w:rsidRDefault="007376E0" w:rsidP="007376E0">
            <w:pPr>
              <w:autoSpaceDE w:val="0"/>
              <w:autoSpaceDN w:val="0"/>
              <w:adjustRightInd w:val="0"/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_Hlk132885789"/>
            <w:r w:rsidRPr="000C7491">
              <w:rPr>
                <w:rFonts w:ascii="Times New Roman" w:hAnsi="Times New Roman"/>
                <w:sz w:val="20"/>
                <w:szCs w:val="20"/>
              </w:rPr>
              <w:t>Условиями предоставления индивидуальных инвестиционных рекомендаций являются: (i) предоставление Клиентом сведений, необходимых для определения инвестиционного профиля Клиента; (</w:t>
            </w:r>
            <w:proofErr w:type="spellStart"/>
            <w:r w:rsidRPr="000C7491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r w:rsidRPr="000C7491">
              <w:rPr>
                <w:rFonts w:ascii="Times New Roman" w:hAnsi="Times New Roman"/>
                <w:sz w:val="20"/>
                <w:szCs w:val="20"/>
              </w:rPr>
              <w:t>) получение Компанией согласия Клиента с определенным для него инвестиционным профилем; (</w:t>
            </w:r>
            <w:proofErr w:type="spellStart"/>
            <w:r w:rsidRPr="000C7491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r w:rsidRPr="000C749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4002E" w:rsidRPr="00E4002E">
              <w:rPr>
                <w:rFonts w:ascii="Times New Roman" w:hAnsi="Times New Roman"/>
                <w:sz w:val="20"/>
                <w:szCs w:val="20"/>
              </w:rPr>
              <w:t>предоставление Клиентом сведений о текущем состоянии инвестиционного портфеля (для целей анализа в случае коррекции (</w:t>
            </w:r>
            <w:proofErr w:type="spellStart"/>
            <w:r w:rsidR="00E4002E" w:rsidRPr="00E4002E">
              <w:rPr>
                <w:rFonts w:ascii="Times New Roman" w:hAnsi="Times New Roman"/>
                <w:sz w:val="20"/>
                <w:szCs w:val="20"/>
              </w:rPr>
              <w:t>ребалансировки</w:t>
            </w:r>
            <w:proofErr w:type="spellEnd"/>
            <w:r w:rsidR="00E4002E" w:rsidRPr="00E4002E">
              <w:rPr>
                <w:rFonts w:ascii="Times New Roman" w:hAnsi="Times New Roman"/>
                <w:sz w:val="20"/>
                <w:szCs w:val="20"/>
              </w:rPr>
              <w:t>) инвестиционного портфеля)</w:t>
            </w:r>
            <w:r w:rsidRPr="00E400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76E0" w:rsidRPr="000C7491" w:rsidRDefault="007376E0" w:rsidP="007376E0">
            <w:pPr>
              <w:autoSpaceDE w:val="0"/>
              <w:autoSpaceDN w:val="0"/>
              <w:adjustRightInd w:val="0"/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4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Перечень сведений, необходимых для определения инвестиционного профиля, порядок составления инвестиционного профиля, порядок ознакомления с ним Клиента установлен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Порядком </w:t>
            </w:r>
            <w:r w:rsidRPr="000C7491">
              <w:rPr>
                <w:rFonts w:ascii="Times New Roman" w:hAnsi="Times New Roman"/>
                <w:sz w:val="20"/>
                <w:szCs w:val="20"/>
              </w:rPr>
              <w:t>определени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C7491">
              <w:rPr>
                <w:rFonts w:ascii="Times New Roman" w:hAnsi="Times New Roman"/>
                <w:sz w:val="20"/>
                <w:szCs w:val="20"/>
              </w:rPr>
              <w:t xml:space="preserve"> инвестиционного профиля </w:t>
            </w:r>
            <w:r>
              <w:rPr>
                <w:rFonts w:ascii="Times New Roman" w:hAnsi="Times New Roman"/>
                <w:sz w:val="20"/>
                <w:szCs w:val="20"/>
              </w:rPr>
              <w:t>и перечнем сведений, необходимых для его определения</w:t>
            </w:r>
            <w:r w:rsidRPr="000C7491">
              <w:rPr>
                <w:rFonts w:ascii="Times New Roman" w:hAnsi="Times New Roman"/>
                <w:sz w:val="20"/>
                <w:szCs w:val="20"/>
              </w:rPr>
              <w:t>, размещенном на Сайте Компании. При составлении инвестиционного профиля Клиента Компания вправе использовать имеющуюся в ее распоряжении информацию об истории операций Клиента.</w:t>
            </w:r>
          </w:p>
          <w:bookmarkEnd w:id="1"/>
          <w:p w:rsidR="007376E0" w:rsidRPr="000C7491" w:rsidRDefault="007376E0" w:rsidP="007376E0">
            <w:pPr>
              <w:autoSpaceDE w:val="0"/>
              <w:autoSpaceDN w:val="0"/>
              <w:adjustRightInd w:val="0"/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491">
              <w:rPr>
                <w:rFonts w:ascii="Times New Roman" w:hAnsi="Times New Roman"/>
                <w:sz w:val="20"/>
                <w:szCs w:val="20"/>
              </w:rPr>
              <w:t>Индивидуальные инвестиционные рекомендации предоставляется Клиенту в виде письменных рекомендаций (в форме документа на бумажном носителе либо в форме электронного документа, передаваемого посредством электронной почты).</w:t>
            </w:r>
          </w:p>
          <w:p w:rsidR="007376E0" w:rsidRPr="000C7491" w:rsidRDefault="007376E0" w:rsidP="007376E0">
            <w:pPr>
              <w:autoSpaceDE w:val="0"/>
              <w:autoSpaceDN w:val="0"/>
              <w:adjustRightInd w:val="0"/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491">
              <w:rPr>
                <w:rFonts w:ascii="Times New Roman" w:hAnsi="Times New Roman"/>
                <w:sz w:val="20"/>
                <w:szCs w:val="20"/>
              </w:rPr>
              <w:t>В процессе оказания консультационных услуг в отношении ценных бумаг, сделок с ними и (или) заключения договоров, являющихся производными финансовыми инструментами, Компания не осуществляет оценку соответствия инвестиционного портфеля Клиента инвестиционному профилю Клиента (не осуществляет мониторинг инвестиционного портфеля), поэтому Компания уведомляет Клиента о необходимости самостоятельно осуществлять мониторинг инвестиционного портфеля.</w:t>
            </w:r>
          </w:p>
          <w:p w:rsidR="007376E0" w:rsidRPr="000C7491" w:rsidRDefault="007376E0" w:rsidP="007376E0">
            <w:pPr>
              <w:autoSpaceDE w:val="0"/>
              <w:autoSpaceDN w:val="0"/>
              <w:adjustRightInd w:val="0"/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491">
              <w:rPr>
                <w:rFonts w:ascii="Times New Roman" w:hAnsi="Times New Roman"/>
                <w:sz w:val="20"/>
                <w:szCs w:val="20"/>
              </w:rPr>
              <w:t xml:space="preserve">Предоставление индивидуальных инвестиционных рекомендаций связано с возможностью возникновения конфликта интересов. Основные источники конфликта интересов, в том числе связанные с предоставлением индивидуальных инвестиционных рекомендаций, содержатся в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C7491">
              <w:rPr>
                <w:rFonts w:ascii="Times New Roman" w:hAnsi="Times New Roman"/>
                <w:sz w:val="20"/>
                <w:szCs w:val="20"/>
              </w:rPr>
              <w:t>ведомлени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C7491">
              <w:rPr>
                <w:rFonts w:ascii="Times New Roman" w:hAnsi="Times New Roman"/>
                <w:sz w:val="20"/>
                <w:szCs w:val="20"/>
              </w:rPr>
              <w:t xml:space="preserve"> об общем характере и (или) источниках конфликта интересов, при этом Компания особо обращает внимание на возможность зависимости Компании как инвестиционного советника и или ее индивидуальных инвестиционных рекомендаций от интересов третьих лиц.</w:t>
            </w:r>
          </w:p>
          <w:p w:rsidR="007376E0" w:rsidRPr="000C7491" w:rsidRDefault="007376E0" w:rsidP="007376E0">
            <w:pPr>
              <w:autoSpaceDE w:val="0"/>
              <w:autoSpaceDN w:val="0"/>
              <w:adjustRightInd w:val="0"/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491">
              <w:rPr>
                <w:rFonts w:ascii="Times New Roman" w:hAnsi="Times New Roman"/>
                <w:sz w:val="20"/>
                <w:szCs w:val="20"/>
              </w:rPr>
              <w:t>Оказание услуг по инвестиционному консультированию не ограничено сроком и осуществляется в течение всего срока действия Договора о брокерском обслуживании, заключенного на условиях, предусматр</w:t>
            </w:r>
            <w:r w:rsidR="00E4002E">
              <w:rPr>
                <w:rFonts w:ascii="Times New Roman" w:hAnsi="Times New Roman"/>
                <w:sz w:val="20"/>
                <w:szCs w:val="20"/>
              </w:rPr>
              <w:t>ивающих</w:t>
            </w:r>
            <w:r w:rsidRPr="000C7491">
              <w:rPr>
                <w:rFonts w:ascii="Times New Roman" w:hAnsi="Times New Roman"/>
                <w:sz w:val="20"/>
                <w:szCs w:val="20"/>
              </w:rPr>
              <w:t xml:space="preserve"> предоставление индивидуальных инвестиционных рекомендаций.</w:t>
            </w:r>
          </w:p>
          <w:p w:rsidR="007376E0" w:rsidRPr="000C7491" w:rsidRDefault="007376E0" w:rsidP="007376E0">
            <w:pPr>
              <w:autoSpaceDE w:val="0"/>
              <w:autoSpaceDN w:val="0"/>
              <w:adjustRightInd w:val="0"/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491">
              <w:rPr>
                <w:rFonts w:ascii="Times New Roman" w:hAnsi="Times New Roman"/>
                <w:sz w:val="20"/>
                <w:szCs w:val="20"/>
              </w:rPr>
              <w:t>Исполнение договора об инвестиционном консультировании сопряжено с возникновением дополнительных рисков, в том числе:</w:t>
            </w:r>
          </w:p>
          <w:p w:rsidR="007376E0" w:rsidRPr="000C7491" w:rsidRDefault="007376E0" w:rsidP="007376E0">
            <w:pPr>
              <w:autoSpaceDE w:val="0"/>
              <w:autoSpaceDN w:val="0"/>
              <w:adjustRightInd w:val="0"/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491">
              <w:rPr>
                <w:rFonts w:ascii="Times New Roman" w:hAnsi="Times New Roman"/>
                <w:sz w:val="20"/>
                <w:szCs w:val="20"/>
              </w:rPr>
              <w:t>операционного риска Компании как инвестиционного советника (риска возникновения у Клиента, как получателя финансовых услуг, убытков в результате несовершенства или ошибочных внутренних процессов инвестиционного советника, некорректных действий или бездействия работников инвестиционного советника и (или) воздействия внешних событий, сбоев и недостатков информационных, технологических и иных систем, правовом риске, риске информационной безопасности);</w:t>
            </w:r>
          </w:p>
          <w:p w:rsidR="00731B6E" w:rsidRPr="007376E0" w:rsidRDefault="007376E0" w:rsidP="007376E0">
            <w:pPr>
              <w:autoSpaceDE w:val="0"/>
              <w:autoSpaceDN w:val="0"/>
              <w:adjustRightInd w:val="0"/>
              <w:spacing w:before="120" w:after="120" w:line="240" w:lineRule="auto"/>
              <w:mirrorIndents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C7491">
              <w:rPr>
                <w:rFonts w:ascii="Times New Roman" w:hAnsi="Times New Roman"/>
                <w:sz w:val="20"/>
                <w:szCs w:val="20"/>
              </w:rPr>
              <w:t>риска возникновения убытков у Клиента в случае совершения сделок с финансовыми инструментами на основании предоставленной Компанией индивидуальной инвестиционной рекомендации с отступлением от условий, указанных в предоставленной индивидуальной инвестиционной рекомендации (включая риск возникновения убытков в случае совершения Клиентом сделок с финансовыми инструментами частично либо за пределами сроков, указанных в инвестиционной рекомендации и/или в договоре об инвестиционном консультировании).</w:t>
            </w:r>
          </w:p>
        </w:tc>
      </w:tr>
    </w:tbl>
    <w:p w:rsidR="00731B6E" w:rsidRDefault="00731B6E" w:rsidP="00731B6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MS Gothic" w:hAnsi="Times New Roman"/>
          <w:sz w:val="20"/>
          <w:szCs w:val="20"/>
        </w:rPr>
      </w:pPr>
    </w:p>
    <w:p w:rsidR="0003338D" w:rsidRPr="007D045A" w:rsidRDefault="0003338D" w:rsidP="0003338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MS Gothic" w:hAnsi="Times New Roman"/>
          <w:b/>
          <w:sz w:val="20"/>
          <w:szCs w:val="20"/>
        </w:rPr>
      </w:pPr>
      <w:r w:rsidRPr="007D045A">
        <w:rPr>
          <w:rFonts w:ascii="Times New Roman" w:eastAsia="MS Gothic" w:hAnsi="Times New Roman"/>
          <w:b/>
          <w:sz w:val="20"/>
          <w:szCs w:val="20"/>
        </w:rPr>
        <w:t xml:space="preserve">Предоставление доступа к Системе интернет-трейдинга и права использования программного обеспечения </w:t>
      </w:r>
      <w:r w:rsidRPr="007D045A">
        <w:rPr>
          <w:rFonts w:ascii="Times New Roman" w:eastAsia="MS Gothic" w:hAnsi="Times New Roman"/>
          <w:b/>
          <w:sz w:val="20"/>
          <w:szCs w:val="20"/>
          <w:lang w:val="en-US"/>
        </w:rPr>
        <w:t>QUIK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67"/>
        <w:gridCol w:w="4536"/>
      </w:tblGrid>
      <w:tr w:rsidR="0003338D" w:rsidRPr="00DF240D" w:rsidTr="0003338D">
        <w:trPr>
          <w:trHeight w:val="704"/>
        </w:trPr>
        <w:tc>
          <w:tcPr>
            <w:tcW w:w="99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38D" w:rsidRPr="0003338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b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Раздел </w:t>
            </w:r>
            <w:r w:rsidRPr="0003338D">
              <w:rPr>
                <w:rFonts w:ascii="Times New Roman" w:eastAsia="MS Gothic" w:hAnsi="Times New Roman"/>
                <w:b/>
                <w:sz w:val="16"/>
                <w:szCs w:val="16"/>
                <w:lang w:val="en-US"/>
              </w:rPr>
              <w:t>I</w:t>
            </w:r>
          </w:p>
          <w:p w:rsidR="0003338D" w:rsidRPr="0003338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i/>
                <w:sz w:val="16"/>
                <w:szCs w:val="16"/>
              </w:rPr>
              <w:t>Выбирается один из представленных вариантов:</w:t>
            </w:r>
          </w:p>
          <w:p w:rsidR="0003338D" w:rsidRPr="0003338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i/>
                <w:sz w:val="16"/>
                <w:szCs w:val="16"/>
              </w:rPr>
              <w:t>Вариант 1</w:t>
            </w:r>
          </w:p>
          <w:p w:rsidR="0003338D" w:rsidRPr="0003338D" w:rsidRDefault="00B05FE1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81363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8D" w:rsidRPr="000333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38D" w:rsidRPr="0003338D" w:rsidDel="00E82268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03338D"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отметка о присоединении к </w:t>
            </w:r>
            <w:proofErr w:type="spellStart"/>
            <w:r w:rsidR="0003338D" w:rsidRPr="0003338D">
              <w:rPr>
                <w:rFonts w:ascii="Times New Roman" w:eastAsia="MS Gothic" w:hAnsi="Times New Roman"/>
                <w:sz w:val="16"/>
                <w:szCs w:val="16"/>
              </w:rPr>
              <w:t>Сублицензионному</w:t>
            </w:r>
            <w:proofErr w:type="spellEnd"/>
            <w:r w:rsidR="0003338D"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договору на использование программного обеспечения </w:t>
            </w:r>
            <w:r w:rsidR="0003338D" w:rsidRPr="0003338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</w:p>
          <w:p w:rsidR="0003338D" w:rsidRPr="0003338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Настоящим в соответствие со статьей 428 Гражданского кодекса РФ полностью принимаю условия </w:t>
            </w:r>
            <w:proofErr w:type="spellStart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Сублицензионного</w:t>
            </w:r>
            <w:proofErr w:type="spellEnd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договора на использование программного обеспечения </w:t>
            </w:r>
            <w:r w:rsidRPr="0003338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(далее – </w:t>
            </w:r>
            <w:proofErr w:type="spellStart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Сублицензионный</w:t>
            </w:r>
            <w:proofErr w:type="spellEnd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договор), форма и условия которого содержатся в Регламенте осуществления брокерской деятельности, размещенном на странице Компании в сети Интернет по адресу: </w:t>
            </w:r>
            <w:proofErr w:type="spellStart"/>
            <w:r w:rsidRPr="0003338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moscowpartners</w:t>
            </w:r>
            <w:proofErr w:type="spellEnd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.</w:t>
            </w:r>
            <w:r w:rsidRPr="0003338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com</w:t>
            </w: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. С даты вступления в силу </w:t>
            </w:r>
            <w:proofErr w:type="spellStart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Сублицензионного</w:t>
            </w:r>
            <w:proofErr w:type="spellEnd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договора, заключаемого на основании настоящего Заявления, принимаю на себя права и обязанности Сублицензиата, как они описаны в Приложении № 9-1 к Регламенту осуществления брокерской деятельности.</w:t>
            </w:r>
          </w:p>
          <w:p w:rsidR="0003338D" w:rsidRPr="0003338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Подписанием настоящего Заявления:</w:t>
            </w:r>
          </w:p>
          <w:p w:rsidR="0003338D" w:rsidRPr="0003338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подтверждаю, что с условиями </w:t>
            </w:r>
            <w:proofErr w:type="spellStart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Сублицензионного</w:t>
            </w:r>
            <w:proofErr w:type="spellEnd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договора и Регламента осуществления брокерской деятельности, ознакомлен и согласен, их содержание мне полностью понятно;</w:t>
            </w:r>
          </w:p>
          <w:p w:rsidR="0003338D" w:rsidRPr="0003338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прошу Общество с ограниченной ответственностью «Московские партнеры» предоставить доступ к Системе интернет-трейдинга в соответствии с условиями Регламента осуществления брокерской деятельности и предоставить право использования программного обеспечения Рабочее место </w:t>
            </w:r>
            <w:r w:rsidRPr="0003338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, а также программного обеспечения, отметка о выборе которого указана в </w:t>
            </w:r>
            <w:r w:rsidRPr="0003338D">
              <w:rPr>
                <w:rFonts w:ascii="Times New Roman" w:eastAsia="MS Gothic" w:hAnsi="Times New Roman"/>
                <w:i/>
                <w:sz w:val="16"/>
                <w:szCs w:val="16"/>
              </w:rPr>
              <w:t xml:space="preserve">разделе </w:t>
            </w:r>
            <w:r w:rsidRPr="0003338D">
              <w:rPr>
                <w:rFonts w:ascii="Times New Roman" w:eastAsia="MS Gothic" w:hAnsi="Times New Roman"/>
                <w:i/>
                <w:sz w:val="16"/>
                <w:szCs w:val="16"/>
                <w:lang w:val="en-US"/>
              </w:rPr>
              <w:t>II</w:t>
            </w: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,</w:t>
            </w:r>
            <w:r w:rsidRPr="000333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на условиях </w:t>
            </w:r>
            <w:proofErr w:type="spellStart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Сублицензионного</w:t>
            </w:r>
            <w:proofErr w:type="spellEnd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договора.</w:t>
            </w:r>
          </w:p>
          <w:p w:rsidR="0003338D" w:rsidRPr="0003338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i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i/>
                <w:sz w:val="16"/>
                <w:szCs w:val="16"/>
              </w:rPr>
              <w:t>Вариант 2</w:t>
            </w:r>
          </w:p>
          <w:p w:rsidR="0003338D" w:rsidRPr="0003338D" w:rsidRDefault="00B05FE1" w:rsidP="001307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25894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8D" w:rsidRPr="000333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38D" w:rsidRPr="0003338D" w:rsidDel="00844C9F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03338D"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прошу Общество с ограниченной ответственностью «Московские партнеры» изменить перечень и/или количество лицензий нижеуказанного программного обеспечения </w:t>
            </w:r>
            <w:r w:rsidR="0003338D" w:rsidRPr="0003338D">
              <w:rPr>
                <w:rFonts w:ascii="Times New Roman" w:eastAsia="MS Gothic" w:hAnsi="Times New Roman"/>
                <w:i/>
                <w:sz w:val="16"/>
                <w:szCs w:val="16"/>
              </w:rPr>
              <w:t xml:space="preserve">(выбирается версия программного обеспечения из раздела </w:t>
            </w:r>
            <w:r w:rsidR="0003338D" w:rsidRPr="0003338D">
              <w:rPr>
                <w:rFonts w:ascii="Times New Roman" w:eastAsia="MS Gothic" w:hAnsi="Times New Roman"/>
                <w:i/>
                <w:sz w:val="16"/>
                <w:szCs w:val="16"/>
                <w:lang w:val="en-US"/>
              </w:rPr>
              <w:t>II</w:t>
            </w:r>
            <w:r w:rsidR="0003338D" w:rsidRPr="0003338D">
              <w:rPr>
                <w:rFonts w:ascii="Times New Roman" w:eastAsia="MS Gothic" w:hAnsi="Times New Roman"/>
                <w:i/>
                <w:sz w:val="16"/>
                <w:szCs w:val="16"/>
              </w:rPr>
              <w:t xml:space="preserve"> с указанием итогового (с учетом изменений) количества лицензий):</w:t>
            </w:r>
          </w:p>
          <w:p w:rsidR="0003338D" w:rsidRPr="00DF240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lang w:val="en-US"/>
              </w:rPr>
            </w:pPr>
            <w:r w:rsidRPr="0003338D">
              <w:rPr>
                <w:rFonts w:ascii="Times New Roman" w:hAnsi="Times New Roman"/>
                <w:b/>
                <w:sz w:val="16"/>
                <w:szCs w:val="16"/>
              </w:rPr>
              <w:t xml:space="preserve">Раздел </w:t>
            </w:r>
            <w:r w:rsidRPr="000333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</w:tr>
      <w:tr w:rsidR="0003338D" w:rsidRPr="0003338D" w:rsidTr="00B92D48">
        <w:trPr>
          <w:trHeight w:val="303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38D" w:rsidRPr="0003338D" w:rsidRDefault="00B05FE1" w:rsidP="001307DD">
            <w:pPr>
              <w:pStyle w:val="a4"/>
              <w:spacing w:after="0"/>
              <w:ind w:left="0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53299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8D" w:rsidRPr="000333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center"/>
          </w:tcPr>
          <w:p w:rsidR="0003338D" w:rsidRPr="0003338D" w:rsidRDefault="0003338D" w:rsidP="001307DD">
            <w:pPr>
              <w:pStyle w:val="a4"/>
              <w:spacing w:after="0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Рабочее место QUIK </w:t>
            </w:r>
            <w:proofErr w:type="spellStart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Android</w:t>
            </w:r>
            <w:proofErr w:type="spellEnd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03338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X</w:t>
            </w: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(количество лицензий</w:t>
            </w:r>
            <w:r w:rsidRPr="0003338D">
              <w:rPr>
                <w:rFonts w:ascii="Times New Roman" w:eastAsia="MS Gothic" w:hAnsi="Times New Roman"/>
                <w:b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b/>
                  <w:color w:val="FF0000"/>
                  <w:sz w:val="16"/>
                  <w:szCs w:val="16"/>
                </w:rPr>
                <w:id w:val="-1505195593"/>
                <w:placeholder>
                  <w:docPart w:val="71A63463DDF74EE8A6F5EBC96A74449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03338D">
                  <w:rPr>
                    <w:rFonts w:ascii="Times New Roman" w:eastAsia="MS Gothic" w:hAnsi="Times New Roman"/>
                    <w:b/>
                    <w:color w:val="FF0000"/>
                    <w:sz w:val="16"/>
                    <w:szCs w:val="16"/>
                  </w:rPr>
                  <w:t>0</w:t>
                </w:r>
              </w:sdtContent>
            </w:sdt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38D" w:rsidRPr="0003338D" w:rsidRDefault="00B05FE1" w:rsidP="001307DD">
            <w:pPr>
              <w:pStyle w:val="a4"/>
              <w:spacing w:after="0"/>
              <w:ind w:left="0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149271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8D" w:rsidRPr="000333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p w:rsidR="0003338D" w:rsidRPr="0003338D" w:rsidRDefault="0003338D" w:rsidP="001307DD">
            <w:pPr>
              <w:pStyle w:val="a4"/>
              <w:spacing w:after="0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Рабочее место </w:t>
            </w:r>
            <w:proofErr w:type="spellStart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iQUIK</w:t>
            </w:r>
            <w:proofErr w:type="spellEnd"/>
            <w:r w:rsidRPr="0003338D" w:rsidDel="00B470B8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03338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X</w:t>
            </w: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(количество лицензий</w:t>
            </w:r>
            <w:r w:rsidRPr="0003338D">
              <w:rPr>
                <w:rFonts w:ascii="Times New Roman" w:eastAsia="MS Gothic" w:hAnsi="Times New Roman"/>
                <w:b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b/>
                  <w:color w:val="FF0000"/>
                  <w:sz w:val="16"/>
                  <w:szCs w:val="16"/>
                </w:rPr>
                <w:id w:val="36163132"/>
                <w:placeholder>
                  <w:docPart w:val="B6966496010F4296B02D816F487E285B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03338D">
                  <w:rPr>
                    <w:rFonts w:ascii="Times New Roman" w:eastAsia="MS Gothic" w:hAnsi="Times New Roman"/>
                    <w:b/>
                    <w:color w:val="FF0000"/>
                    <w:sz w:val="16"/>
                    <w:szCs w:val="16"/>
                  </w:rPr>
                  <w:t>0</w:t>
                </w:r>
              </w:sdtContent>
            </w:sdt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)</w:t>
            </w:r>
          </w:p>
        </w:tc>
      </w:tr>
      <w:tr w:rsidR="0003338D" w:rsidRPr="0003338D" w:rsidTr="0003338D">
        <w:trPr>
          <w:trHeight w:val="303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38D" w:rsidRPr="0003338D" w:rsidRDefault="00B05FE1" w:rsidP="001307DD">
            <w:pPr>
              <w:pStyle w:val="a4"/>
              <w:spacing w:after="0"/>
              <w:ind w:left="0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7623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8D" w:rsidRPr="000333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03338D" w:rsidRPr="0003338D" w:rsidRDefault="0003338D" w:rsidP="001307DD">
            <w:pPr>
              <w:pStyle w:val="a4"/>
              <w:spacing w:after="0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Рабочее место </w:t>
            </w:r>
            <w:r w:rsidRPr="0003338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web</w:t>
            </w: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QUIK (количество лицензий</w:t>
            </w:r>
            <w:r w:rsidRPr="0003338D">
              <w:rPr>
                <w:rFonts w:ascii="Times New Roman" w:eastAsia="MS Gothic" w:hAnsi="Times New Roman"/>
                <w:b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b/>
                  <w:color w:val="FF0000"/>
                  <w:sz w:val="16"/>
                  <w:szCs w:val="16"/>
                </w:rPr>
                <w:id w:val="-2014362425"/>
                <w:placeholder>
                  <w:docPart w:val="AEE4F991FE1D4AF9A24BADA2C666025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03338D">
                  <w:rPr>
                    <w:rFonts w:ascii="Times New Roman" w:eastAsia="MS Gothic" w:hAnsi="Times New Roman"/>
                    <w:b/>
                    <w:color w:val="FF0000"/>
                    <w:sz w:val="16"/>
                    <w:szCs w:val="16"/>
                  </w:rPr>
                  <w:t>0</w:t>
                </w:r>
              </w:sdtContent>
            </w:sdt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)</w:t>
            </w:r>
          </w:p>
        </w:tc>
      </w:tr>
    </w:tbl>
    <w:p w:rsidR="0003338D" w:rsidRDefault="0003338D" w:rsidP="0003338D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MS Gothic" w:hAnsi="Times New Roman"/>
          <w:sz w:val="20"/>
          <w:szCs w:val="20"/>
        </w:rPr>
      </w:pPr>
    </w:p>
    <w:p w:rsidR="0003338D" w:rsidRDefault="0003338D" w:rsidP="0003338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r w:rsidRPr="007D045A">
        <w:rPr>
          <w:rFonts w:ascii="Times New Roman" w:eastAsia="MS Gothic" w:hAnsi="Times New Roman"/>
          <w:b/>
          <w:sz w:val="20"/>
          <w:szCs w:val="20"/>
        </w:rPr>
        <w:t>Заявление о регистрации представителей – физических лиц в Системе интернет–трейдинга</w:t>
      </w:r>
      <w:r>
        <w:rPr>
          <w:rFonts w:ascii="Times New Roman" w:eastAsia="MS Gothic" w:hAnsi="Times New Roman"/>
          <w:sz w:val="20"/>
          <w:szCs w:val="20"/>
        </w:rPr>
        <w:t xml:space="preserve"> (</w:t>
      </w:r>
      <w:r w:rsidRPr="0003338D">
        <w:rPr>
          <w:rFonts w:ascii="Times New Roman" w:eastAsia="MS Gothic" w:hAnsi="Times New Roman"/>
          <w:i/>
          <w:sz w:val="20"/>
          <w:szCs w:val="20"/>
        </w:rPr>
        <w:t xml:space="preserve">заполняется юридическими лицами, намеренными использовать </w:t>
      </w:r>
      <w:r w:rsidRPr="0003338D">
        <w:rPr>
          <w:rFonts w:ascii="Times New Roman" w:eastAsia="MS Gothic" w:hAnsi="Times New Roman"/>
          <w:i/>
          <w:sz w:val="20"/>
          <w:szCs w:val="20"/>
          <w:lang w:val="en-US"/>
        </w:rPr>
        <w:t>QUIK</w:t>
      </w:r>
      <w:r w:rsidRPr="0003338D">
        <w:rPr>
          <w:rFonts w:ascii="Times New Roman" w:eastAsia="MS Gothic" w:hAnsi="Times New Roman"/>
          <w:i/>
          <w:sz w:val="20"/>
          <w:szCs w:val="20"/>
        </w:rPr>
        <w:t xml:space="preserve"> через своих уполномоченных представителей</w:t>
      </w:r>
      <w:r>
        <w:rPr>
          <w:rFonts w:ascii="Times New Roman" w:eastAsia="MS Gothic" w:hAnsi="Times New Roman"/>
          <w:sz w:val="20"/>
          <w:szCs w:val="20"/>
        </w:rPr>
        <w:t>)</w:t>
      </w:r>
    </w:p>
    <w:tbl>
      <w:tblPr>
        <w:tblStyle w:val="af6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B92D48" w:rsidRPr="00B92D48" w:rsidTr="00B92D48">
        <w:tc>
          <w:tcPr>
            <w:tcW w:w="9923" w:type="dxa"/>
          </w:tcPr>
          <w:p w:rsidR="00B92D48" w:rsidRPr="00B92D48" w:rsidRDefault="00B05FE1" w:rsidP="001307DD">
            <w:pPr>
              <w:pStyle w:val="a4"/>
              <w:tabs>
                <w:tab w:val="left" w:pos="709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15874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48" w:rsidRPr="00B92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2D48" w:rsidRPr="00B92D48">
              <w:rPr>
                <w:rFonts w:ascii="Times New Roman" w:eastAsia="MS Gothic" w:hAnsi="Times New Roman"/>
                <w:sz w:val="16"/>
                <w:szCs w:val="16"/>
              </w:rPr>
              <w:t xml:space="preserve"> прошу </w:t>
            </w:r>
            <w:sdt>
              <w:sdtPr>
                <w:rPr>
                  <w:rFonts w:ascii="Times New Roman" w:eastAsia="MS Gothic" w:hAnsi="Times New Roman"/>
                  <w:b/>
                  <w:color w:val="FF0000"/>
                  <w:sz w:val="16"/>
                  <w:szCs w:val="16"/>
                </w:rPr>
                <w:id w:val="-1555853169"/>
                <w:placeholder>
                  <w:docPart w:val="6A8FD7249E9741F7B6DA6858C39FB2EA"/>
                </w:placeholder>
                <w:comboBox>
                  <w:listItem w:displayText="выберите вариант" w:value="выберите вариант"/>
                  <w:listItem w:displayText="зарегистрировать" w:value="зарегистрировать"/>
                  <w:listItem w:displayText="отменить регистрацию" w:value="отменить регистрацию"/>
                </w:comboBox>
              </w:sdtPr>
              <w:sdtEndPr/>
              <w:sdtContent>
                <w:r w:rsidR="00B92D48" w:rsidRPr="00B92D48">
                  <w:rPr>
                    <w:rFonts w:ascii="Times New Roman" w:eastAsia="MS Gothic" w:hAnsi="Times New Roman"/>
                    <w:b/>
                    <w:color w:val="FF0000"/>
                    <w:sz w:val="16"/>
                    <w:szCs w:val="16"/>
                  </w:rPr>
                  <w:t>выберите вариант</w:t>
                </w:r>
              </w:sdtContent>
            </w:sdt>
            <w:r w:rsidR="00B92D48" w:rsidRPr="00B92D48">
              <w:rPr>
                <w:rFonts w:ascii="Times New Roman" w:eastAsia="MS Gothic" w:hAnsi="Times New Roman"/>
                <w:sz w:val="16"/>
                <w:szCs w:val="16"/>
              </w:rPr>
              <w:t xml:space="preserve"> указанных ниже физических лиц в качестве уполномоченных представителей, имеющих право использовать ПО </w:t>
            </w:r>
            <w:r w:rsidR="00B92D48" w:rsidRPr="00B92D48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  <w:r w:rsidR="00B92D48" w:rsidRPr="00B92D48">
              <w:rPr>
                <w:rFonts w:ascii="Times New Roman" w:eastAsia="MS Gothic" w:hAnsi="Times New Roman"/>
                <w:sz w:val="16"/>
                <w:szCs w:val="16"/>
              </w:rPr>
              <w:t xml:space="preserve"> в соответствии с указанным видом учетной записи:</w:t>
            </w:r>
          </w:p>
          <w:p w:rsidR="00B92D48" w:rsidRPr="00B92D48" w:rsidRDefault="00B92D48" w:rsidP="001307DD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2863"/>
              <w:gridCol w:w="2977"/>
              <w:gridCol w:w="3006"/>
            </w:tblGrid>
            <w:tr w:rsidR="00B92D48" w:rsidRPr="00B92D48" w:rsidTr="001307DD">
              <w:tc>
                <w:tcPr>
                  <w:tcW w:w="426" w:type="dxa"/>
                  <w:vAlign w:val="center"/>
                </w:tcPr>
                <w:p w:rsidR="00B92D48" w:rsidRPr="00B92D48" w:rsidRDefault="00B92D48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  <w:r w:rsidRPr="00B92D48">
                    <w:rPr>
                      <w:rFonts w:ascii="Times New Roman" w:eastAsia="MS Gothic" w:hAnsi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863" w:type="dxa"/>
                  <w:vAlign w:val="center"/>
                </w:tcPr>
                <w:p w:rsidR="00B92D48" w:rsidRPr="00B92D48" w:rsidRDefault="00B92D48" w:rsidP="001307DD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  <w:r w:rsidRPr="00B92D48">
                    <w:rPr>
                      <w:rFonts w:ascii="Times New Roman" w:eastAsia="MS Gothic" w:hAnsi="Times New Roman"/>
                      <w:sz w:val="16"/>
                      <w:szCs w:val="16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vAlign w:val="center"/>
                </w:tcPr>
                <w:p w:rsidR="00B92D48" w:rsidRPr="00B92D48" w:rsidRDefault="00B92D48" w:rsidP="001307DD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  <w:r w:rsidRPr="00B92D48">
                    <w:rPr>
                      <w:rFonts w:ascii="Times New Roman" w:eastAsia="MS Gothic" w:hAnsi="Times New Roman"/>
                      <w:sz w:val="16"/>
                      <w:szCs w:val="16"/>
                    </w:rPr>
                    <w:t xml:space="preserve">вид рабочего места </w:t>
                  </w:r>
                  <w:r w:rsidRPr="00B92D48">
                    <w:rPr>
                      <w:rFonts w:ascii="Times New Roman" w:eastAsia="MS Gothic" w:hAnsi="Times New Roman"/>
                      <w:sz w:val="16"/>
                      <w:szCs w:val="16"/>
                      <w:lang w:val="en-US"/>
                    </w:rPr>
                    <w:t>QUIK</w:t>
                  </w:r>
                  <w:r w:rsidRPr="00B92D48">
                    <w:rPr>
                      <w:rStyle w:val="af5"/>
                      <w:rFonts w:ascii="Times New Roman" w:eastAsia="MS Gothic" w:hAnsi="Times New Roman"/>
                      <w:sz w:val="16"/>
                      <w:szCs w:val="16"/>
                      <w:lang w:val="en-US"/>
                    </w:rPr>
                    <w:endnoteReference w:id="1"/>
                  </w:r>
                </w:p>
              </w:tc>
              <w:tc>
                <w:tcPr>
                  <w:tcW w:w="3006" w:type="dxa"/>
                </w:tcPr>
                <w:p w:rsidR="00B92D48" w:rsidRPr="00B92D48" w:rsidRDefault="00B92D48" w:rsidP="001307DD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  <w:r w:rsidRPr="00B92D48">
                    <w:rPr>
                      <w:rFonts w:ascii="Times New Roman" w:eastAsia="MS Gothic" w:hAnsi="Times New Roman"/>
                      <w:sz w:val="16"/>
                      <w:szCs w:val="16"/>
                    </w:rPr>
                    <w:t>Вид учетной записи</w:t>
                  </w:r>
                </w:p>
              </w:tc>
            </w:tr>
            <w:tr w:rsidR="00B92D48" w:rsidRPr="00B92D48" w:rsidTr="001307DD">
              <w:trPr>
                <w:trHeight w:val="227"/>
              </w:trPr>
              <w:tc>
                <w:tcPr>
                  <w:tcW w:w="426" w:type="dxa"/>
                  <w:vAlign w:val="center"/>
                </w:tcPr>
                <w:p w:rsidR="00B92D48" w:rsidRPr="00B92D48" w:rsidRDefault="00B92D48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63" w:type="dxa"/>
                  <w:vAlign w:val="center"/>
                </w:tcPr>
                <w:p w:rsidR="00B92D48" w:rsidRPr="00B92D48" w:rsidRDefault="00B92D48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92D48" w:rsidRPr="00B92D48" w:rsidRDefault="00B05FE1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b/>
                        <w:color w:val="FF0000"/>
                        <w:sz w:val="16"/>
                        <w:szCs w:val="16"/>
                      </w:rPr>
                      <w:id w:val="677396962"/>
                      <w:placeholder>
                        <w:docPart w:val="9F164B068CBC41E69CABC7C5BE41BECC"/>
                      </w:placeholder>
                      <w:comboBox>
                        <w:listItem w:displayText="-" w:value="-"/>
                        <w:listItem w:displayText="Рабочее место QUIK" w:value="Рабочее место QUIK"/>
                        <w:listItem w:displayText="Рабочее место QUIK Android X" w:value="Рабочее место QUIK Android X"/>
                        <w:listItem w:displayText="Рабочее место iQUIK X" w:value="Рабочее место iQUIK X"/>
                        <w:listItem w:displayText="Рабочее место webQUIK" w:value="Рабочее место webQUIK"/>
                      </w:comboBox>
                    </w:sdtPr>
                    <w:sdtEndPr/>
                    <w:sdtContent>
                      <w:r w:rsidR="00B92D48" w:rsidRPr="00B92D48">
                        <w:rPr>
                          <w:rFonts w:ascii="Times New Roman" w:eastAsia="MS Gothic" w:hAnsi="Times New Roman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3006" w:type="dxa"/>
                </w:tcPr>
                <w:p w:rsidR="00B92D48" w:rsidRPr="00B92D48" w:rsidRDefault="00B05FE1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color w:val="FF0000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b/>
                        <w:color w:val="FF0000"/>
                        <w:sz w:val="16"/>
                        <w:szCs w:val="16"/>
                      </w:rPr>
                      <w:id w:val="1058131015"/>
                      <w:placeholder>
                        <w:docPart w:val="756C7C45D0684832AEC355DA3EA39613"/>
                      </w:placeholder>
                      <w:comboBox>
                        <w:listItem w:displayText="-" w:value="-"/>
                        <w:listItem w:displayText="с правом подачи любых поручений, предусмотренных ПО QUIK" w:value="с правом подачи любых поручений, предусмотренных ПО QUIK"/>
                        <w:listItem w:displayText="просмотровый режим (без права подачи поручений)" w:value="просмотровый режим (без права подачи поручений)"/>
                      </w:comboBox>
                    </w:sdtPr>
                    <w:sdtEndPr/>
                    <w:sdtContent>
                      <w:r w:rsidR="00B92D48" w:rsidRPr="00B92D48">
                        <w:rPr>
                          <w:rFonts w:ascii="Times New Roman" w:eastAsia="MS Gothic" w:hAnsi="Times New Roman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</w:sdtContent>
                  </w:sdt>
                </w:p>
              </w:tc>
            </w:tr>
            <w:tr w:rsidR="00B92D48" w:rsidRPr="00B92D48" w:rsidTr="001307DD">
              <w:tc>
                <w:tcPr>
                  <w:tcW w:w="426" w:type="dxa"/>
                  <w:vAlign w:val="center"/>
                </w:tcPr>
                <w:p w:rsidR="00B92D48" w:rsidRPr="00B92D48" w:rsidRDefault="00B92D48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63" w:type="dxa"/>
                  <w:vAlign w:val="center"/>
                </w:tcPr>
                <w:p w:rsidR="00B92D48" w:rsidRPr="00B92D48" w:rsidRDefault="00B92D48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92D48" w:rsidRPr="00B92D48" w:rsidRDefault="00B05FE1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b/>
                        <w:color w:val="FF0000"/>
                        <w:sz w:val="16"/>
                        <w:szCs w:val="16"/>
                      </w:rPr>
                      <w:id w:val="2026904979"/>
                      <w:placeholder>
                        <w:docPart w:val="EE23444BDB224B84B97BBC6E204CF98C"/>
                      </w:placeholder>
                      <w:comboBox>
                        <w:listItem w:displayText="-" w:value="-"/>
                        <w:listItem w:displayText="Рабочее место QUIK" w:value="Рабочее место QUIK"/>
                        <w:listItem w:displayText="Рабочее место QUIK Android X" w:value="Рабочее место QUIK Android X"/>
                        <w:listItem w:displayText="Рабочее место iQUIK X" w:value="Рабочее место iQUIK X"/>
                        <w:listItem w:displayText="Рабочее место webQUIK" w:value="Рабочее место webQUIK"/>
                      </w:comboBox>
                    </w:sdtPr>
                    <w:sdtEndPr/>
                    <w:sdtContent>
                      <w:r w:rsidR="00B92D48" w:rsidRPr="00B92D48">
                        <w:rPr>
                          <w:rFonts w:ascii="Times New Roman" w:eastAsia="MS Gothic" w:hAnsi="Times New Roman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</w:sdtContent>
                  </w:sdt>
                  <w:r w:rsidR="00B92D48" w:rsidRPr="00B92D48" w:rsidDel="00CA44C7">
                    <w:rPr>
                      <w:rFonts w:ascii="Times New Roman" w:eastAsia="MS Gothic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6" w:type="dxa"/>
                </w:tcPr>
                <w:p w:rsidR="00B92D48" w:rsidRPr="00B92D48" w:rsidRDefault="00B05FE1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b/>
                        <w:color w:val="FF0000"/>
                        <w:sz w:val="16"/>
                        <w:szCs w:val="16"/>
                      </w:rPr>
                      <w:id w:val="1923986622"/>
                      <w:placeholder>
                        <w:docPart w:val="456CC7AF363945698C2A5570B6507562"/>
                      </w:placeholder>
                      <w:comboBox>
                        <w:listItem w:displayText="-" w:value="-"/>
                        <w:listItem w:displayText="с правом подачи любых поручений, предусмотренных ПО QUIK" w:value="с правом подачи любых поручений, предусмотренных ПО QUIK"/>
                        <w:listItem w:displayText="просмотровый режим (без права подачи поручений)" w:value="просмотровый режим (без права подачи поручений)"/>
                      </w:comboBox>
                    </w:sdtPr>
                    <w:sdtEndPr/>
                    <w:sdtContent>
                      <w:r w:rsidR="00B92D48" w:rsidRPr="00B92D48">
                        <w:rPr>
                          <w:rFonts w:ascii="Times New Roman" w:eastAsia="MS Gothic" w:hAnsi="Times New Roman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</w:sdtContent>
                  </w:sdt>
                </w:p>
              </w:tc>
            </w:tr>
            <w:tr w:rsidR="00B92D48" w:rsidRPr="00B92D48" w:rsidTr="001307DD">
              <w:tc>
                <w:tcPr>
                  <w:tcW w:w="426" w:type="dxa"/>
                  <w:vAlign w:val="center"/>
                </w:tcPr>
                <w:p w:rsidR="00B92D48" w:rsidRPr="00B92D48" w:rsidRDefault="00B92D48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63" w:type="dxa"/>
                  <w:vAlign w:val="center"/>
                </w:tcPr>
                <w:p w:rsidR="00B92D48" w:rsidRPr="00B92D48" w:rsidRDefault="00B92D48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92D48" w:rsidRPr="00B92D48" w:rsidRDefault="00B05FE1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b/>
                        <w:color w:val="FF0000"/>
                        <w:sz w:val="16"/>
                        <w:szCs w:val="16"/>
                      </w:rPr>
                      <w:id w:val="2018565920"/>
                      <w:placeholder>
                        <w:docPart w:val="5B3C5F90E63D4CAE9BFED9887DE8C553"/>
                      </w:placeholder>
                      <w:comboBox>
                        <w:listItem w:displayText="-" w:value="-"/>
                        <w:listItem w:displayText="Рабочее место QUIK" w:value="Рабочее место QUIK"/>
                        <w:listItem w:displayText="Рабочее место QUIK Android X" w:value="Рабочее место QUIK Android X"/>
                        <w:listItem w:displayText="Рабочее место iQUIK X" w:value="Рабочее место iQUIK X"/>
                        <w:listItem w:displayText="Рабочее место webQUIK" w:value="Рабочее место webQUIK"/>
                      </w:comboBox>
                    </w:sdtPr>
                    <w:sdtEndPr/>
                    <w:sdtContent>
                      <w:r w:rsidR="00B92D48" w:rsidRPr="00B92D48">
                        <w:rPr>
                          <w:rFonts w:ascii="Times New Roman" w:eastAsia="MS Gothic" w:hAnsi="Times New Roman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</w:sdtContent>
                  </w:sdt>
                  <w:r w:rsidR="00B92D48" w:rsidRPr="00B92D48" w:rsidDel="00CA44C7">
                    <w:rPr>
                      <w:rFonts w:ascii="Times New Roman" w:eastAsia="MS Gothic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6" w:type="dxa"/>
                </w:tcPr>
                <w:p w:rsidR="00B92D48" w:rsidRPr="00B92D48" w:rsidRDefault="00B05FE1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b/>
                        <w:color w:val="FF0000"/>
                        <w:sz w:val="16"/>
                        <w:szCs w:val="16"/>
                      </w:rPr>
                      <w:id w:val="1852602510"/>
                      <w:placeholder>
                        <w:docPart w:val="C3A8C07DDC98458E84F1E85FECAC5617"/>
                      </w:placeholder>
                      <w:comboBox>
                        <w:listItem w:displayText="-" w:value="-"/>
                        <w:listItem w:displayText="с правом подачи любых поручений, предусмотренных ПО QUIK" w:value="с правом подачи любых поручений, предусмотренных ПО QUIK"/>
                        <w:listItem w:displayText="просмотровый режим (без права подачи поручений)" w:value="просмотровый режим (без права подачи поручений)"/>
                      </w:comboBox>
                    </w:sdtPr>
                    <w:sdtEndPr/>
                    <w:sdtContent>
                      <w:r w:rsidR="00B92D48" w:rsidRPr="00B92D48">
                        <w:rPr>
                          <w:rFonts w:ascii="Times New Roman" w:eastAsia="MS Gothic" w:hAnsi="Times New Roman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</w:sdtContent>
                  </w:sdt>
                </w:p>
              </w:tc>
            </w:tr>
          </w:tbl>
          <w:p w:rsidR="00B92D48" w:rsidRPr="00B92D48" w:rsidRDefault="00B92D48" w:rsidP="00B92D48">
            <w:pPr>
              <w:pStyle w:val="a4"/>
              <w:numPr>
                <w:ilvl w:val="0"/>
                <w:numId w:val="13"/>
              </w:numPr>
              <w:tabs>
                <w:tab w:val="left" w:pos="709"/>
              </w:tabs>
              <w:spacing w:before="120" w:after="120" w:line="240" w:lineRule="auto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B92D48">
              <w:rPr>
                <w:rFonts w:ascii="Times New Roman" w:eastAsia="MS Gothic" w:hAnsi="Times New Roman"/>
                <w:sz w:val="16"/>
                <w:szCs w:val="16"/>
              </w:rPr>
              <w:t xml:space="preserve">Объем полномочий определяется уставом либо доверенностью, при этом вид учетной записи «просмотровый режим (без права подачи поручений)» исключает возможность подачи каких-либо поручений через ПО </w:t>
            </w:r>
            <w:r w:rsidRPr="00B92D48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  <w:r w:rsidRPr="00B92D48">
              <w:rPr>
                <w:rFonts w:ascii="Times New Roman" w:eastAsia="MS Gothic" w:hAnsi="Times New Roman"/>
                <w:sz w:val="16"/>
                <w:szCs w:val="16"/>
              </w:rPr>
              <w:t xml:space="preserve"> вне зависимости от наличия соответствующих полномочий в представленных документах.</w:t>
            </w:r>
          </w:p>
          <w:p w:rsidR="00B92D48" w:rsidRPr="00B92D48" w:rsidRDefault="00B92D48" w:rsidP="00B92D48">
            <w:pPr>
              <w:pStyle w:val="a4"/>
              <w:numPr>
                <w:ilvl w:val="0"/>
                <w:numId w:val="13"/>
              </w:numPr>
              <w:tabs>
                <w:tab w:val="left" w:pos="709"/>
              </w:tabs>
              <w:spacing w:before="120" w:after="120" w:line="240" w:lineRule="auto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B92D48">
              <w:rPr>
                <w:rFonts w:ascii="Times New Roman" w:eastAsia="MS Gothic" w:hAnsi="Times New Roman"/>
                <w:sz w:val="16"/>
                <w:szCs w:val="16"/>
              </w:rPr>
              <w:t>На каждого из указанных в настоящем пункте физических лиц должна быть представлена (1) анкета физического лица, подписанная самим физическим лицом, и (2) копия основного документа, удостоверяющего его личность.</w:t>
            </w:r>
          </w:p>
          <w:p w:rsidR="00B92D48" w:rsidRPr="00B92D48" w:rsidRDefault="00B92D48" w:rsidP="00B92D48">
            <w:pPr>
              <w:tabs>
                <w:tab w:val="left" w:pos="709"/>
              </w:tabs>
              <w:spacing w:before="120" w:after="120" w:line="240" w:lineRule="auto"/>
              <w:ind w:left="36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</w:p>
        </w:tc>
      </w:tr>
    </w:tbl>
    <w:p w:rsidR="00B92D48" w:rsidRPr="0003338D" w:rsidRDefault="00B92D48" w:rsidP="00B92D48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MS Gothic" w:hAnsi="Times New Roman"/>
          <w:sz w:val="20"/>
          <w:szCs w:val="20"/>
        </w:rPr>
      </w:pPr>
    </w:p>
    <w:p w:rsidR="00B92D48" w:rsidRDefault="00B92D48" w:rsidP="00806D3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r w:rsidRPr="007D045A">
        <w:rPr>
          <w:rFonts w:ascii="Times New Roman" w:eastAsia="MS Gothic" w:hAnsi="Times New Roman"/>
          <w:b/>
          <w:sz w:val="20"/>
          <w:szCs w:val="20"/>
        </w:rPr>
        <w:t xml:space="preserve">Заявление о создании учетной записи рабочего места </w:t>
      </w:r>
      <w:r w:rsidRPr="007D045A">
        <w:rPr>
          <w:rFonts w:ascii="Times New Roman" w:eastAsia="MS Gothic" w:hAnsi="Times New Roman"/>
          <w:b/>
          <w:sz w:val="20"/>
          <w:szCs w:val="20"/>
          <w:lang w:val="en-US"/>
        </w:rPr>
        <w:t>QUIK</w:t>
      </w:r>
      <w:r w:rsidRPr="00B92D48">
        <w:rPr>
          <w:rFonts w:ascii="Times New Roman" w:eastAsia="MS Gothic" w:hAnsi="Times New Roman"/>
          <w:sz w:val="20"/>
          <w:szCs w:val="20"/>
        </w:rPr>
        <w:t xml:space="preserve"> (</w:t>
      </w:r>
      <w:r w:rsidRPr="00B92D48">
        <w:rPr>
          <w:rFonts w:ascii="Times New Roman" w:eastAsia="MS Gothic" w:hAnsi="Times New Roman"/>
          <w:i/>
          <w:sz w:val="20"/>
          <w:szCs w:val="20"/>
        </w:rPr>
        <w:t xml:space="preserve">заполняется физическими лицами, намеренными использовать </w:t>
      </w:r>
      <w:r w:rsidRPr="00B92D48">
        <w:rPr>
          <w:rFonts w:ascii="Times New Roman" w:eastAsia="MS Gothic" w:hAnsi="Times New Roman"/>
          <w:i/>
          <w:sz w:val="20"/>
          <w:szCs w:val="20"/>
          <w:lang w:val="en-US"/>
        </w:rPr>
        <w:t>QUIK</w:t>
      </w:r>
      <w:r w:rsidRPr="00B92D48">
        <w:rPr>
          <w:rFonts w:ascii="Times New Roman" w:eastAsia="MS Gothic" w:hAnsi="Times New Roman"/>
          <w:sz w:val="20"/>
          <w:szCs w:val="20"/>
        </w:rPr>
        <w:t>)</w:t>
      </w: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9917"/>
      </w:tblGrid>
      <w:tr w:rsidR="00B92D48" w:rsidTr="00B92D48">
        <w:tc>
          <w:tcPr>
            <w:tcW w:w="9917" w:type="dxa"/>
          </w:tcPr>
          <w:p w:rsidR="00B92D48" w:rsidRPr="00B92D48" w:rsidRDefault="00B05FE1" w:rsidP="00B92D48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</w:rPr>
                <w:id w:val="-137977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48" w:rsidRPr="00DF240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92D48" w:rsidRPr="00DF240D">
              <w:rPr>
                <w:rFonts w:ascii="Tahoma" w:eastAsia="MS Gothic" w:hAnsi="Tahoma" w:cs="Tahoma"/>
                <w:sz w:val="16"/>
                <w:szCs w:val="16"/>
              </w:rPr>
              <w:t xml:space="preserve"> </w:t>
            </w:r>
            <w:r w:rsidR="00B92D48" w:rsidRPr="00B92D48">
              <w:rPr>
                <w:rFonts w:ascii="Times New Roman" w:eastAsia="MS Gothic" w:hAnsi="Times New Roman"/>
                <w:sz w:val="16"/>
                <w:szCs w:val="16"/>
              </w:rPr>
              <w:t xml:space="preserve">Прошу создать учетную запись для работы в Системе интернет-трейдинга через </w:t>
            </w:r>
            <w:sdt>
              <w:sdtPr>
                <w:rPr>
                  <w:rFonts w:ascii="Times New Roman" w:eastAsia="MS Gothic" w:hAnsi="Times New Roman"/>
                  <w:b/>
                  <w:i/>
                  <w:color w:val="FF0000"/>
                  <w:sz w:val="16"/>
                  <w:szCs w:val="16"/>
                </w:rPr>
                <w:id w:val="-1151605179"/>
                <w:placeholder>
                  <w:docPart w:val="F7CDD94AB3464867B4D3E13047514BC1"/>
                </w:placeholder>
                <w:comboBox>
                  <w:listItem w:displayText="выберите вариант" w:value="выберите вариант"/>
                  <w:listItem w:displayText="Рабочее место QUIK" w:value="Рабочее место QUIK"/>
                  <w:listItem w:displayText="Рабочее место QUIK Android X" w:value="Рабочее место QUIK Android X"/>
                  <w:listItem w:displayText="Рабочее место iQUIK X" w:value="Рабочее место iQUIK X"/>
                  <w:listItem w:displayText="Рабочее место webQUIK" w:value="Рабочее место webQUIK"/>
                </w:comboBox>
              </w:sdtPr>
              <w:sdtEndPr/>
              <w:sdtContent>
                <w:r w:rsidR="00B92D48" w:rsidRPr="00B92D48">
                  <w:rPr>
                    <w:rFonts w:ascii="Times New Roman" w:eastAsia="MS Gothic" w:hAnsi="Times New Roman"/>
                    <w:b/>
                    <w:i/>
                    <w:color w:val="FF0000"/>
                    <w:sz w:val="16"/>
                    <w:szCs w:val="16"/>
                  </w:rPr>
                  <w:t>выберите вариант</w:t>
                </w:r>
              </w:sdtContent>
            </w:sdt>
            <w:r w:rsidR="00B92D48" w:rsidRPr="00B92D48">
              <w:rPr>
                <w:rFonts w:ascii="Times New Roman" w:eastAsia="MS Gothic" w:hAnsi="Times New Roman"/>
                <w:sz w:val="16"/>
                <w:szCs w:val="16"/>
              </w:rPr>
              <w:t>.</w:t>
            </w:r>
          </w:p>
          <w:p w:rsidR="00B92D48" w:rsidRDefault="00B92D48" w:rsidP="00B92D48">
            <w:pPr>
              <w:pStyle w:val="a4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r w:rsidRPr="00B92D48">
              <w:rPr>
                <w:rFonts w:ascii="Times New Roman" w:eastAsia="MS Gothic" w:hAnsi="Times New Roman"/>
                <w:sz w:val="16"/>
                <w:szCs w:val="16"/>
              </w:rPr>
              <w:t>Подписанием настоящего Заявления обязуюсь обеспечивать конфиденциальность ключа простой электронной подписи, используемой в работе ПО QUIK: связка логин (имя пользователя) - пароль и код, отправляемый посредством сервиса коротких сообщений (СМС) на номер мобильного телефона (при его использовании).</w:t>
            </w:r>
          </w:p>
        </w:tc>
      </w:tr>
    </w:tbl>
    <w:p w:rsidR="00B92D48" w:rsidRDefault="00B92D48" w:rsidP="00B92D48">
      <w:pPr>
        <w:pStyle w:val="a4"/>
        <w:rPr>
          <w:rFonts w:ascii="Times New Roman" w:eastAsia="MS Gothic" w:hAnsi="Times New Roman"/>
          <w:sz w:val="20"/>
          <w:szCs w:val="20"/>
        </w:rPr>
      </w:pPr>
    </w:p>
    <w:p w:rsidR="00B92D48" w:rsidRPr="00B92D48" w:rsidRDefault="00B92D48" w:rsidP="00B92D48">
      <w:pPr>
        <w:pStyle w:val="a4"/>
        <w:rPr>
          <w:rFonts w:ascii="Times New Roman" w:eastAsia="MS Gothic" w:hAnsi="Times New Roman"/>
          <w:sz w:val="20"/>
          <w:szCs w:val="20"/>
        </w:rPr>
      </w:pPr>
    </w:p>
    <w:p w:rsidR="00D33EB9" w:rsidRPr="00806D36" w:rsidRDefault="00D33EB9" w:rsidP="00806D3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r w:rsidRPr="007D045A">
        <w:rPr>
          <w:rFonts w:ascii="Times New Roman" w:eastAsia="MS Gothic" w:hAnsi="Times New Roman"/>
          <w:b/>
          <w:sz w:val="20"/>
          <w:szCs w:val="20"/>
        </w:rPr>
        <w:t>Подпись</w:t>
      </w:r>
      <w:r w:rsidR="00464A46" w:rsidRPr="007D045A">
        <w:rPr>
          <w:rFonts w:ascii="Times New Roman" w:eastAsia="MS Gothic" w:hAnsi="Times New Roman"/>
          <w:b/>
          <w:sz w:val="20"/>
          <w:szCs w:val="20"/>
        </w:rPr>
        <w:t xml:space="preserve"> клиента (уполномоченного представителя)</w:t>
      </w:r>
      <w:r w:rsidR="005A27F4" w:rsidRPr="00806D36">
        <w:rPr>
          <w:rFonts w:ascii="Times New Roman" w:eastAsia="MS Gothic" w:hAnsi="Times New Roman"/>
          <w:sz w:val="20"/>
          <w:szCs w:val="20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6000"/>
        <w:gridCol w:w="2977"/>
      </w:tblGrid>
      <w:tr w:rsidR="00CF7B79" w:rsidRPr="00806D36" w:rsidTr="00806D36">
        <w:trPr>
          <w:trHeight w:val="224"/>
        </w:trPr>
        <w:tc>
          <w:tcPr>
            <w:tcW w:w="941" w:type="dxa"/>
            <w:shd w:val="clear" w:color="auto" w:fill="auto"/>
            <w:vAlign w:val="center"/>
          </w:tcPr>
          <w:p w:rsidR="00CF7B79" w:rsidRPr="00806D36" w:rsidRDefault="00CF7B7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ФИО: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CF7B79" w:rsidRPr="00806D36" w:rsidRDefault="00CF7B7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06D36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06D36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06D36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06D36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06D36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CF7B79" w:rsidRPr="00806D36" w:rsidRDefault="00464A46" w:rsidP="00806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Печать (при наличии)</w:t>
            </w:r>
          </w:p>
        </w:tc>
      </w:tr>
      <w:tr w:rsidR="00CF7B79" w:rsidRPr="00806D36" w:rsidTr="00806D36">
        <w:trPr>
          <w:trHeight w:val="70"/>
        </w:trPr>
        <w:tc>
          <w:tcPr>
            <w:tcW w:w="6941" w:type="dxa"/>
            <w:gridSpan w:val="2"/>
            <w:shd w:val="clear" w:color="auto" w:fill="auto"/>
          </w:tcPr>
          <w:p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Подпись</w:t>
            </w:r>
          </w:p>
        </w:tc>
        <w:tc>
          <w:tcPr>
            <w:tcW w:w="2977" w:type="dxa"/>
            <w:vMerge/>
            <w:shd w:val="clear" w:color="auto" w:fill="auto"/>
          </w:tcPr>
          <w:p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</w:tr>
    </w:tbl>
    <w:p w:rsidR="00D33EB9" w:rsidRPr="00806D36" w:rsidRDefault="00D33EB9" w:rsidP="00806D36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58"/>
        <w:gridCol w:w="4002"/>
      </w:tblGrid>
      <w:tr w:rsidR="00415D6D" w:rsidRPr="00806D36" w:rsidTr="00806D36">
        <w:trPr>
          <w:trHeight w:val="139"/>
        </w:trPr>
        <w:tc>
          <w:tcPr>
            <w:tcW w:w="9918" w:type="dxa"/>
            <w:gridSpan w:val="3"/>
            <w:shd w:val="clear" w:color="auto" w:fill="auto"/>
            <w:vAlign w:val="center"/>
          </w:tcPr>
          <w:p w:rsidR="00415D6D" w:rsidRPr="00806D36" w:rsidRDefault="00467696" w:rsidP="00806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Зарегистрировано:</w:t>
            </w:r>
            <w:r w:rsidR="00415D6D" w:rsidRPr="00806D36">
              <w:rPr>
                <w:rFonts w:ascii="Times New Roman" w:hAnsi="Times New Roman"/>
                <w:sz w:val="20"/>
                <w:szCs w:val="20"/>
              </w:rPr>
              <w:t xml:space="preserve"> (заполняется сотрудником Компании)</w:t>
            </w:r>
          </w:p>
        </w:tc>
      </w:tr>
      <w:tr w:rsidR="00D33EB9" w:rsidRPr="00806D36" w:rsidTr="00806D36">
        <w:trPr>
          <w:trHeight w:val="739"/>
        </w:trPr>
        <w:tc>
          <w:tcPr>
            <w:tcW w:w="2958" w:type="dxa"/>
            <w:shd w:val="clear" w:color="auto" w:fill="auto"/>
            <w:vAlign w:val="center"/>
          </w:tcPr>
          <w:p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EB9" w:rsidRPr="00806D36" w:rsidTr="00806D36">
        <w:trPr>
          <w:trHeight w:val="210"/>
        </w:trPr>
        <w:tc>
          <w:tcPr>
            <w:tcW w:w="2958" w:type="dxa"/>
            <w:shd w:val="clear" w:color="auto" w:fill="auto"/>
            <w:vAlign w:val="center"/>
          </w:tcPr>
          <w:p w:rsidR="00D33EB9" w:rsidRPr="00806D36" w:rsidRDefault="00D33EB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Дата и время регистрации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D33EB9" w:rsidRPr="00806D36" w:rsidRDefault="00D33EB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ФИО сотрудника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33EB9" w:rsidRPr="00806D36" w:rsidRDefault="00D33EB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Подпись</w:t>
            </w:r>
          </w:p>
        </w:tc>
      </w:tr>
    </w:tbl>
    <w:p w:rsidR="00267B82" w:rsidRPr="00806D36" w:rsidRDefault="00267B82" w:rsidP="00806D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67B82" w:rsidRPr="00806D36" w:rsidSect="00806D36">
      <w:footerReference w:type="default" r:id="rId8"/>
      <w:footnotePr>
        <w:pos w:val="beneathText"/>
        <w:numRestart w:val="eachSect"/>
      </w:footnotePr>
      <w:endnotePr>
        <w:numFmt w:val="decimal"/>
      </w:endnotePr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3C" w:rsidRDefault="00395D3C" w:rsidP="00BA3898">
      <w:pPr>
        <w:spacing w:after="0" w:line="240" w:lineRule="auto"/>
      </w:pPr>
      <w:r>
        <w:separator/>
      </w:r>
    </w:p>
  </w:endnote>
  <w:endnote w:type="continuationSeparator" w:id="0">
    <w:p w:rsidR="00395D3C" w:rsidRDefault="00395D3C" w:rsidP="00BA3898">
      <w:pPr>
        <w:spacing w:after="0" w:line="240" w:lineRule="auto"/>
      </w:pPr>
      <w:r>
        <w:continuationSeparator/>
      </w:r>
    </w:p>
  </w:endnote>
  <w:endnote w:id="1">
    <w:p w:rsidR="007376E0" w:rsidRPr="00DD31CE" w:rsidRDefault="007376E0">
      <w:pPr>
        <w:spacing w:after="160" w:line="259" w:lineRule="auto"/>
        <w:rPr>
          <w:rFonts w:asciiTheme="minorHAnsi" w:eastAsiaTheme="minorHAnsi" w:hAnsiTheme="minorHAnsi" w:cstheme="minorBidi"/>
        </w:rPr>
      </w:pP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9923" w:type="dxa"/>
      <w:tblInd w:w="-5" w:type="dxa"/>
      <w:tblLook w:val="04A0" w:firstRow="1" w:lastRow="0" w:firstColumn="1" w:lastColumn="0" w:noHBand="0" w:noVBand="1"/>
    </w:tblPr>
    <w:tblGrid>
      <w:gridCol w:w="4677"/>
      <w:gridCol w:w="5246"/>
    </w:tblGrid>
    <w:tr w:rsidR="00B05FE1" w:rsidRPr="00E11D62" w:rsidTr="002C504E">
      <w:tc>
        <w:tcPr>
          <w:tcW w:w="4677" w:type="dxa"/>
        </w:tcPr>
        <w:p w:rsidR="00B05FE1" w:rsidRPr="00E11D62" w:rsidRDefault="00B05FE1" w:rsidP="00B05FE1">
          <w:pPr>
            <w:pStyle w:val="ae"/>
            <w:jc w:val="center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5246" w:type="dxa"/>
        </w:tcPr>
        <w:p w:rsidR="00B05FE1" w:rsidRPr="00E11D62" w:rsidRDefault="00B05FE1" w:rsidP="00B05FE1">
          <w:pPr>
            <w:pStyle w:val="ae"/>
            <w:jc w:val="center"/>
            <w:rPr>
              <w:rFonts w:ascii="Tahoma" w:hAnsi="Tahoma" w:cs="Tahoma"/>
              <w:sz w:val="12"/>
              <w:szCs w:val="12"/>
            </w:rPr>
          </w:pPr>
        </w:p>
      </w:tc>
    </w:tr>
    <w:tr w:rsidR="00B05FE1" w:rsidRPr="00E11D62" w:rsidTr="002C504E">
      <w:tc>
        <w:tcPr>
          <w:tcW w:w="4677" w:type="dxa"/>
          <w:vAlign w:val="center"/>
        </w:tcPr>
        <w:p w:rsidR="00B05FE1" w:rsidRPr="00E11D62" w:rsidRDefault="00B05FE1" w:rsidP="00B05FE1">
          <w:pPr>
            <w:pStyle w:val="ae"/>
            <w:jc w:val="center"/>
            <w:rPr>
              <w:rFonts w:ascii="Tahoma" w:hAnsi="Tahoma" w:cs="Tahoma"/>
              <w:sz w:val="12"/>
              <w:szCs w:val="12"/>
            </w:rPr>
          </w:pPr>
          <w:r w:rsidRPr="00E11D62">
            <w:rPr>
              <w:rFonts w:ascii="Tahoma" w:hAnsi="Tahoma" w:cs="Tahoma"/>
              <w:sz w:val="12"/>
              <w:szCs w:val="12"/>
            </w:rPr>
            <w:t>Наименование/ ФИО</w:t>
          </w:r>
        </w:p>
      </w:tc>
      <w:tc>
        <w:tcPr>
          <w:tcW w:w="5246" w:type="dxa"/>
          <w:vAlign w:val="center"/>
        </w:tcPr>
        <w:p w:rsidR="00B05FE1" w:rsidRPr="00E11D62" w:rsidRDefault="00B05FE1" w:rsidP="00B05FE1">
          <w:pPr>
            <w:pStyle w:val="ae"/>
            <w:jc w:val="center"/>
            <w:rPr>
              <w:rFonts w:ascii="Tahoma" w:hAnsi="Tahoma" w:cs="Tahoma"/>
              <w:sz w:val="12"/>
              <w:szCs w:val="12"/>
            </w:rPr>
          </w:pPr>
          <w:r w:rsidRPr="00E11D62">
            <w:rPr>
              <w:rFonts w:ascii="Tahoma" w:hAnsi="Tahoma" w:cs="Tahoma"/>
              <w:sz w:val="12"/>
              <w:szCs w:val="12"/>
            </w:rPr>
            <w:t>Подпись</w:t>
          </w:r>
        </w:p>
      </w:tc>
    </w:tr>
  </w:tbl>
  <w:p w:rsidR="00B05FE1" w:rsidRDefault="00B05FE1" w:rsidP="00B05F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3C" w:rsidRDefault="00395D3C" w:rsidP="00BA3898">
      <w:pPr>
        <w:spacing w:after="0" w:line="240" w:lineRule="auto"/>
      </w:pPr>
      <w:r>
        <w:separator/>
      </w:r>
    </w:p>
  </w:footnote>
  <w:footnote w:type="continuationSeparator" w:id="0">
    <w:p w:rsidR="00395D3C" w:rsidRDefault="00395D3C" w:rsidP="00BA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5E0"/>
    <w:multiLevelType w:val="hybridMultilevel"/>
    <w:tmpl w:val="AF98D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EEB"/>
    <w:multiLevelType w:val="hybridMultilevel"/>
    <w:tmpl w:val="641C1D10"/>
    <w:lvl w:ilvl="0" w:tplc="3C609C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378DC"/>
    <w:multiLevelType w:val="multilevel"/>
    <w:tmpl w:val="EBC8FF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920A62"/>
    <w:multiLevelType w:val="hybridMultilevel"/>
    <w:tmpl w:val="F2148CCC"/>
    <w:lvl w:ilvl="0" w:tplc="0B0C5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8AF"/>
    <w:multiLevelType w:val="hybridMultilevel"/>
    <w:tmpl w:val="2402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41436"/>
    <w:multiLevelType w:val="hybridMultilevel"/>
    <w:tmpl w:val="05B8AFCE"/>
    <w:lvl w:ilvl="0" w:tplc="199CC64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85C96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436"/>
    <w:multiLevelType w:val="hybridMultilevel"/>
    <w:tmpl w:val="3490C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167C3"/>
    <w:multiLevelType w:val="hybridMultilevel"/>
    <w:tmpl w:val="61F08870"/>
    <w:lvl w:ilvl="0" w:tplc="E1F61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61F84"/>
    <w:multiLevelType w:val="hybridMultilevel"/>
    <w:tmpl w:val="8BD29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1FA2"/>
    <w:multiLevelType w:val="hybridMultilevel"/>
    <w:tmpl w:val="B132583A"/>
    <w:lvl w:ilvl="0" w:tplc="1DEA14F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314146C"/>
    <w:multiLevelType w:val="hybridMultilevel"/>
    <w:tmpl w:val="34C26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561FD1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231B8"/>
    <w:multiLevelType w:val="hybridMultilevel"/>
    <w:tmpl w:val="3BE29A86"/>
    <w:lvl w:ilvl="0" w:tplc="A9E8A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E4E6A"/>
    <w:multiLevelType w:val="multilevel"/>
    <w:tmpl w:val="1598D9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3640D0B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651F7"/>
    <w:multiLevelType w:val="multilevel"/>
    <w:tmpl w:val="59C8D5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503C2D"/>
    <w:multiLevelType w:val="multilevel"/>
    <w:tmpl w:val="75A0F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6"/>
  </w:num>
  <w:num w:numId="15">
    <w:abstractNumId w:val="17"/>
  </w:num>
  <w:num w:numId="16">
    <w:abstractNumId w:val="14"/>
  </w:num>
  <w:num w:numId="17">
    <w:abstractNumId w:val="1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45"/>
    <w:rsid w:val="0001185A"/>
    <w:rsid w:val="00020683"/>
    <w:rsid w:val="000235D1"/>
    <w:rsid w:val="00027AAE"/>
    <w:rsid w:val="000327CD"/>
    <w:rsid w:val="00032B5D"/>
    <w:rsid w:val="0003338D"/>
    <w:rsid w:val="00042C00"/>
    <w:rsid w:val="000458B1"/>
    <w:rsid w:val="00045C5E"/>
    <w:rsid w:val="000567F1"/>
    <w:rsid w:val="00060C3B"/>
    <w:rsid w:val="00062CA9"/>
    <w:rsid w:val="0006456E"/>
    <w:rsid w:val="00075164"/>
    <w:rsid w:val="000811C2"/>
    <w:rsid w:val="000A0F54"/>
    <w:rsid w:val="000A51F0"/>
    <w:rsid w:val="000B3A95"/>
    <w:rsid w:val="000B5414"/>
    <w:rsid w:val="000B6B66"/>
    <w:rsid w:val="000C4E43"/>
    <w:rsid w:val="000E64AA"/>
    <w:rsid w:val="00102031"/>
    <w:rsid w:val="001058DE"/>
    <w:rsid w:val="00110709"/>
    <w:rsid w:val="0011616E"/>
    <w:rsid w:val="001246EF"/>
    <w:rsid w:val="0013457B"/>
    <w:rsid w:val="00143159"/>
    <w:rsid w:val="00143DBA"/>
    <w:rsid w:val="00144D05"/>
    <w:rsid w:val="0014531C"/>
    <w:rsid w:val="00170D72"/>
    <w:rsid w:val="001775BE"/>
    <w:rsid w:val="00195DC9"/>
    <w:rsid w:val="001A1AE3"/>
    <w:rsid w:val="001A53DC"/>
    <w:rsid w:val="001B3A08"/>
    <w:rsid w:val="001D2661"/>
    <w:rsid w:val="001D5BD2"/>
    <w:rsid w:val="001E21A4"/>
    <w:rsid w:val="001E5B33"/>
    <w:rsid w:val="001F6474"/>
    <w:rsid w:val="002039BD"/>
    <w:rsid w:val="00211091"/>
    <w:rsid w:val="00212278"/>
    <w:rsid w:val="002124E5"/>
    <w:rsid w:val="002147F4"/>
    <w:rsid w:val="0022081C"/>
    <w:rsid w:val="002233FB"/>
    <w:rsid w:val="002251E8"/>
    <w:rsid w:val="00232731"/>
    <w:rsid w:val="002335BB"/>
    <w:rsid w:val="00240F35"/>
    <w:rsid w:val="00246268"/>
    <w:rsid w:val="00246E4D"/>
    <w:rsid w:val="00267B82"/>
    <w:rsid w:val="00277B0A"/>
    <w:rsid w:val="00283D1B"/>
    <w:rsid w:val="00284CDA"/>
    <w:rsid w:val="00287243"/>
    <w:rsid w:val="002A4D7E"/>
    <w:rsid w:val="002B6542"/>
    <w:rsid w:val="002B6809"/>
    <w:rsid w:val="002C1386"/>
    <w:rsid w:val="002C29B2"/>
    <w:rsid w:val="002D1365"/>
    <w:rsid w:val="002E431B"/>
    <w:rsid w:val="002E6071"/>
    <w:rsid w:val="002F0FC0"/>
    <w:rsid w:val="002F122D"/>
    <w:rsid w:val="002F5128"/>
    <w:rsid w:val="00302755"/>
    <w:rsid w:val="00315602"/>
    <w:rsid w:val="00316A9C"/>
    <w:rsid w:val="00320840"/>
    <w:rsid w:val="00320AB1"/>
    <w:rsid w:val="00330C3C"/>
    <w:rsid w:val="00331D50"/>
    <w:rsid w:val="00334FFD"/>
    <w:rsid w:val="00342B60"/>
    <w:rsid w:val="00343637"/>
    <w:rsid w:val="00352258"/>
    <w:rsid w:val="00352AFF"/>
    <w:rsid w:val="003729EC"/>
    <w:rsid w:val="00375EB7"/>
    <w:rsid w:val="00381782"/>
    <w:rsid w:val="00395D3C"/>
    <w:rsid w:val="003A3680"/>
    <w:rsid w:val="003A4741"/>
    <w:rsid w:val="003A532E"/>
    <w:rsid w:val="003A5AE3"/>
    <w:rsid w:val="003B4C4C"/>
    <w:rsid w:val="003B66D2"/>
    <w:rsid w:val="003C4F99"/>
    <w:rsid w:val="003D620B"/>
    <w:rsid w:val="003E09CC"/>
    <w:rsid w:val="003E58EE"/>
    <w:rsid w:val="003E68E6"/>
    <w:rsid w:val="003F4A43"/>
    <w:rsid w:val="003F5628"/>
    <w:rsid w:val="00415846"/>
    <w:rsid w:val="00415D6D"/>
    <w:rsid w:val="00422EDC"/>
    <w:rsid w:val="00462508"/>
    <w:rsid w:val="00462764"/>
    <w:rsid w:val="00463712"/>
    <w:rsid w:val="00464A46"/>
    <w:rsid w:val="00467696"/>
    <w:rsid w:val="004758A3"/>
    <w:rsid w:val="00484271"/>
    <w:rsid w:val="0048556E"/>
    <w:rsid w:val="00487FD8"/>
    <w:rsid w:val="00497D3A"/>
    <w:rsid w:val="004A01DC"/>
    <w:rsid w:val="004A100A"/>
    <w:rsid w:val="004C06FB"/>
    <w:rsid w:val="004C5866"/>
    <w:rsid w:val="004C5BED"/>
    <w:rsid w:val="004E7958"/>
    <w:rsid w:val="004F37E4"/>
    <w:rsid w:val="004F3ACF"/>
    <w:rsid w:val="004F7165"/>
    <w:rsid w:val="00500A57"/>
    <w:rsid w:val="005277C8"/>
    <w:rsid w:val="00530C5D"/>
    <w:rsid w:val="005433A7"/>
    <w:rsid w:val="00555691"/>
    <w:rsid w:val="00574625"/>
    <w:rsid w:val="005763D5"/>
    <w:rsid w:val="00576B10"/>
    <w:rsid w:val="0059479E"/>
    <w:rsid w:val="005A27F4"/>
    <w:rsid w:val="005A78A6"/>
    <w:rsid w:val="005B57F0"/>
    <w:rsid w:val="005C047A"/>
    <w:rsid w:val="005C3BD9"/>
    <w:rsid w:val="005D0EA1"/>
    <w:rsid w:val="005E0A62"/>
    <w:rsid w:val="00601B9E"/>
    <w:rsid w:val="00607F94"/>
    <w:rsid w:val="0061158F"/>
    <w:rsid w:val="00616A0C"/>
    <w:rsid w:val="0062353E"/>
    <w:rsid w:val="0062516F"/>
    <w:rsid w:val="00631E0D"/>
    <w:rsid w:val="00644152"/>
    <w:rsid w:val="00645E29"/>
    <w:rsid w:val="00662545"/>
    <w:rsid w:val="00677CA4"/>
    <w:rsid w:val="00680F02"/>
    <w:rsid w:val="00681429"/>
    <w:rsid w:val="0068177D"/>
    <w:rsid w:val="00682179"/>
    <w:rsid w:val="00695B4E"/>
    <w:rsid w:val="006A19E6"/>
    <w:rsid w:val="006B046E"/>
    <w:rsid w:val="006B24A3"/>
    <w:rsid w:val="006B3C72"/>
    <w:rsid w:val="006B711E"/>
    <w:rsid w:val="006C1A9F"/>
    <w:rsid w:val="006C2825"/>
    <w:rsid w:val="006C75C3"/>
    <w:rsid w:val="006D0722"/>
    <w:rsid w:val="006E3464"/>
    <w:rsid w:val="006E55BB"/>
    <w:rsid w:val="006F1629"/>
    <w:rsid w:val="00723263"/>
    <w:rsid w:val="00731B6E"/>
    <w:rsid w:val="00732671"/>
    <w:rsid w:val="007376E0"/>
    <w:rsid w:val="00743667"/>
    <w:rsid w:val="00762E99"/>
    <w:rsid w:val="00770E18"/>
    <w:rsid w:val="00780195"/>
    <w:rsid w:val="00782DBE"/>
    <w:rsid w:val="007855B5"/>
    <w:rsid w:val="00797556"/>
    <w:rsid w:val="007B2D4F"/>
    <w:rsid w:val="007C0233"/>
    <w:rsid w:val="007C4D3F"/>
    <w:rsid w:val="007C4FDD"/>
    <w:rsid w:val="007D045A"/>
    <w:rsid w:val="007D2F9B"/>
    <w:rsid w:val="007D4498"/>
    <w:rsid w:val="007E73C5"/>
    <w:rsid w:val="00806D36"/>
    <w:rsid w:val="00815EDA"/>
    <w:rsid w:val="00835DE6"/>
    <w:rsid w:val="008372DA"/>
    <w:rsid w:val="00840998"/>
    <w:rsid w:val="00844C9F"/>
    <w:rsid w:val="00852282"/>
    <w:rsid w:val="00863FA9"/>
    <w:rsid w:val="00866668"/>
    <w:rsid w:val="008710EE"/>
    <w:rsid w:val="0088170A"/>
    <w:rsid w:val="008A5709"/>
    <w:rsid w:val="008B05B2"/>
    <w:rsid w:val="008B6289"/>
    <w:rsid w:val="008D0AEE"/>
    <w:rsid w:val="008E01E6"/>
    <w:rsid w:val="008E2AA2"/>
    <w:rsid w:val="008E7B56"/>
    <w:rsid w:val="008F0782"/>
    <w:rsid w:val="008F083E"/>
    <w:rsid w:val="008F25C8"/>
    <w:rsid w:val="008F49DE"/>
    <w:rsid w:val="00901AE5"/>
    <w:rsid w:val="009029BB"/>
    <w:rsid w:val="00911D04"/>
    <w:rsid w:val="00924381"/>
    <w:rsid w:val="00951DDF"/>
    <w:rsid w:val="009521C4"/>
    <w:rsid w:val="0095720C"/>
    <w:rsid w:val="0096788C"/>
    <w:rsid w:val="00972176"/>
    <w:rsid w:val="00974F4B"/>
    <w:rsid w:val="00975252"/>
    <w:rsid w:val="00983688"/>
    <w:rsid w:val="0099572F"/>
    <w:rsid w:val="009A71EE"/>
    <w:rsid w:val="009D2AB9"/>
    <w:rsid w:val="009E33AC"/>
    <w:rsid w:val="00A00CC0"/>
    <w:rsid w:val="00A020C4"/>
    <w:rsid w:val="00A1583E"/>
    <w:rsid w:val="00A34860"/>
    <w:rsid w:val="00A36BAF"/>
    <w:rsid w:val="00A41E07"/>
    <w:rsid w:val="00A45751"/>
    <w:rsid w:val="00A4586A"/>
    <w:rsid w:val="00A47905"/>
    <w:rsid w:val="00A6394D"/>
    <w:rsid w:val="00A64A1F"/>
    <w:rsid w:val="00A73BA4"/>
    <w:rsid w:val="00A82807"/>
    <w:rsid w:val="00A87F62"/>
    <w:rsid w:val="00A910F6"/>
    <w:rsid w:val="00A92FCA"/>
    <w:rsid w:val="00AA37EF"/>
    <w:rsid w:val="00AA3BD9"/>
    <w:rsid w:val="00AE323B"/>
    <w:rsid w:val="00AE5D34"/>
    <w:rsid w:val="00B021F4"/>
    <w:rsid w:val="00B05FE1"/>
    <w:rsid w:val="00B1669B"/>
    <w:rsid w:val="00B16F4A"/>
    <w:rsid w:val="00B3132B"/>
    <w:rsid w:val="00B352BC"/>
    <w:rsid w:val="00B43988"/>
    <w:rsid w:val="00B61FBE"/>
    <w:rsid w:val="00B74268"/>
    <w:rsid w:val="00B74647"/>
    <w:rsid w:val="00B92D48"/>
    <w:rsid w:val="00BA3898"/>
    <w:rsid w:val="00BA594B"/>
    <w:rsid w:val="00BC23B9"/>
    <w:rsid w:val="00BC2CE1"/>
    <w:rsid w:val="00BD4F59"/>
    <w:rsid w:val="00BE0F3E"/>
    <w:rsid w:val="00BE3B50"/>
    <w:rsid w:val="00BE596C"/>
    <w:rsid w:val="00BE63DF"/>
    <w:rsid w:val="00BF09A8"/>
    <w:rsid w:val="00BF27C0"/>
    <w:rsid w:val="00BF2C51"/>
    <w:rsid w:val="00BF6B9B"/>
    <w:rsid w:val="00BF6E6B"/>
    <w:rsid w:val="00C051DD"/>
    <w:rsid w:val="00C17946"/>
    <w:rsid w:val="00C2497C"/>
    <w:rsid w:val="00C24C9C"/>
    <w:rsid w:val="00C25FFA"/>
    <w:rsid w:val="00C31AB6"/>
    <w:rsid w:val="00C335A1"/>
    <w:rsid w:val="00C36329"/>
    <w:rsid w:val="00C57473"/>
    <w:rsid w:val="00C66C22"/>
    <w:rsid w:val="00C74605"/>
    <w:rsid w:val="00C750B3"/>
    <w:rsid w:val="00C75CC7"/>
    <w:rsid w:val="00C84625"/>
    <w:rsid w:val="00C8628E"/>
    <w:rsid w:val="00CA7B3A"/>
    <w:rsid w:val="00CB4B27"/>
    <w:rsid w:val="00CB6CDC"/>
    <w:rsid w:val="00CE4295"/>
    <w:rsid w:val="00CF45E7"/>
    <w:rsid w:val="00CF7B79"/>
    <w:rsid w:val="00D039C5"/>
    <w:rsid w:val="00D2441A"/>
    <w:rsid w:val="00D33EB9"/>
    <w:rsid w:val="00D540F1"/>
    <w:rsid w:val="00D567DA"/>
    <w:rsid w:val="00D7467C"/>
    <w:rsid w:val="00D844E3"/>
    <w:rsid w:val="00DB0069"/>
    <w:rsid w:val="00DB0985"/>
    <w:rsid w:val="00DC2015"/>
    <w:rsid w:val="00DC5B00"/>
    <w:rsid w:val="00DE0A7E"/>
    <w:rsid w:val="00DE1821"/>
    <w:rsid w:val="00DE4EE0"/>
    <w:rsid w:val="00DF1653"/>
    <w:rsid w:val="00DF3186"/>
    <w:rsid w:val="00E04445"/>
    <w:rsid w:val="00E07C1C"/>
    <w:rsid w:val="00E17153"/>
    <w:rsid w:val="00E37271"/>
    <w:rsid w:val="00E4002E"/>
    <w:rsid w:val="00E46050"/>
    <w:rsid w:val="00E510A7"/>
    <w:rsid w:val="00E52CC6"/>
    <w:rsid w:val="00E5681B"/>
    <w:rsid w:val="00E71B30"/>
    <w:rsid w:val="00E762AB"/>
    <w:rsid w:val="00E82268"/>
    <w:rsid w:val="00E90C39"/>
    <w:rsid w:val="00EA1075"/>
    <w:rsid w:val="00EA7675"/>
    <w:rsid w:val="00EB5DE1"/>
    <w:rsid w:val="00EC096C"/>
    <w:rsid w:val="00EC740A"/>
    <w:rsid w:val="00ED31F4"/>
    <w:rsid w:val="00ED51FE"/>
    <w:rsid w:val="00ED52F8"/>
    <w:rsid w:val="00ED5972"/>
    <w:rsid w:val="00F01C87"/>
    <w:rsid w:val="00F06BEA"/>
    <w:rsid w:val="00F10255"/>
    <w:rsid w:val="00F318A1"/>
    <w:rsid w:val="00F52A51"/>
    <w:rsid w:val="00F52F0D"/>
    <w:rsid w:val="00F624F8"/>
    <w:rsid w:val="00F70D45"/>
    <w:rsid w:val="00F717B1"/>
    <w:rsid w:val="00F7453F"/>
    <w:rsid w:val="00F8042F"/>
    <w:rsid w:val="00F80867"/>
    <w:rsid w:val="00F80AED"/>
    <w:rsid w:val="00F81006"/>
    <w:rsid w:val="00F8573F"/>
    <w:rsid w:val="00F91369"/>
    <w:rsid w:val="00F9639F"/>
    <w:rsid w:val="00F96821"/>
    <w:rsid w:val="00FA110C"/>
    <w:rsid w:val="00FA145F"/>
    <w:rsid w:val="00FA71EF"/>
    <w:rsid w:val="00FB10A7"/>
    <w:rsid w:val="00FC28C5"/>
    <w:rsid w:val="00FE35EC"/>
    <w:rsid w:val="00FE637B"/>
    <w:rsid w:val="00FF182D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A1C2D-D8C0-4F62-9752-A692ED61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B6CDC"/>
    <w:rPr>
      <w:color w:val="808080"/>
    </w:rPr>
  </w:style>
  <w:style w:type="paragraph" w:styleId="a4">
    <w:name w:val="List Paragraph"/>
    <w:basedOn w:val="a"/>
    <w:uiPriority w:val="34"/>
    <w:qFormat/>
    <w:rsid w:val="006C75C3"/>
    <w:pPr>
      <w:ind w:left="720"/>
      <w:contextualSpacing/>
    </w:pPr>
  </w:style>
  <w:style w:type="paragraph" w:customStyle="1" w:styleId="Default">
    <w:name w:val="Default"/>
    <w:rsid w:val="006C75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annotation reference"/>
    <w:basedOn w:val="a0"/>
    <w:unhideWhenUsed/>
    <w:rsid w:val="00D33EB9"/>
    <w:rPr>
      <w:sz w:val="16"/>
      <w:szCs w:val="16"/>
    </w:rPr>
  </w:style>
  <w:style w:type="paragraph" w:styleId="a6">
    <w:name w:val="annotation text"/>
    <w:basedOn w:val="a"/>
    <w:link w:val="a7"/>
    <w:unhideWhenUsed/>
    <w:rsid w:val="00D33E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33EB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3E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3EB9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EB9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389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389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051DD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051DD"/>
    <w:rPr>
      <w:vertAlign w:val="superscript"/>
    </w:rPr>
  </w:style>
  <w:style w:type="table" w:styleId="af6">
    <w:name w:val="Table Grid"/>
    <w:basedOn w:val="a1"/>
    <w:uiPriority w:val="39"/>
    <w:rsid w:val="0024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E09CC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Hyperlink"/>
    <w:basedOn w:val="a0"/>
    <w:uiPriority w:val="99"/>
    <w:unhideWhenUsed/>
    <w:rsid w:val="00BF6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52357633914F15A4EEE03AD3BCA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FDD34-F556-4117-8B8B-D8A4B76B178A}"/>
      </w:docPartPr>
      <w:docPartBody>
        <w:p w:rsidR="002E0D07" w:rsidRDefault="000932CB" w:rsidP="000932CB">
          <w:pPr>
            <w:pStyle w:val="7E52357633914F15A4EEE03AD3BCA0D1"/>
          </w:pPr>
          <w:r w:rsidRPr="00444CC8">
            <w:rPr>
              <w:rStyle w:val="a3"/>
            </w:rPr>
            <w:t>Выберите элемент.</w:t>
          </w:r>
        </w:p>
      </w:docPartBody>
    </w:docPart>
    <w:docPart>
      <w:docPartPr>
        <w:name w:val="71A63463DDF74EE8A6F5EBC96A744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D9C6B-EE4D-4BF2-B791-F79D0F48CA11}"/>
      </w:docPartPr>
      <w:docPartBody>
        <w:p w:rsidR="00AA5BA0" w:rsidRDefault="00D56551" w:rsidP="00D56551">
          <w:pPr>
            <w:pStyle w:val="71A63463DDF74EE8A6F5EBC96A744496"/>
          </w:pPr>
          <w:r w:rsidRPr="00586D67">
            <w:rPr>
              <w:rStyle w:val="a3"/>
            </w:rPr>
            <w:t>Выберите элемент.</w:t>
          </w:r>
        </w:p>
      </w:docPartBody>
    </w:docPart>
    <w:docPart>
      <w:docPartPr>
        <w:name w:val="B6966496010F4296B02D816F487E28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55D4F-DA75-43EE-A6A0-F27EE0920152}"/>
      </w:docPartPr>
      <w:docPartBody>
        <w:p w:rsidR="00AA5BA0" w:rsidRDefault="00D56551" w:rsidP="00D56551">
          <w:pPr>
            <w:pStyle w:val="B6966496010F4296B02D816F487E285B"/>
          </w:pPr>
          <w:r w:rsidRPr="00586D67">
            <w:rPr>
              <w:rStyle w:val="a3"/>
            </w:rPr>
            <w:t>Выберите элемент.</w:t>
          </w:r>
        </w:p>
      </w:docPartBody>
    </w:docPart>
    <w:docPart>
      <w:docPartPr>
        <w:name w:val="AEE4F991FE1D4AF9A24BADA2C66602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8C2C0-56E0-416C-9ED2-E328F267A558}"/>
      </w:docPartPr>
      <w:docPartBody>
        <w:p w:rsidR="00AA5BA0" w:rsidRDefault="00D56551" w:rsidP="00D56551">
          <w:pPr>
            <w:pStyle w:val="AEE4F991FE1D4AF9A24BADA2C6660253"/>
          </w:pPr>
          <w:r w:rsidRPr="00586D67">
            <w:rPr>
              <w:rStyle w:val="a3"/>
            </w:rPr>
            <w:t>Выберите элемент.</w:t>
          </w:r>
        </w:p>
      </w:docPartBody>
    </w:docPart>
    <w:docPart>
      <w:docPartPr>
        <w:name w:val="6A8FD7249E9741F7B6DA6858C39FB2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A114D-D0FD-4956-9795-F60E0058F21A}"/>
      </w:docPartPr>
      <w:docPartBody>
        <w:p w:rsidR="00AA5BA0" w:rsidRDefault="00D56551" w:rsidP="00D56551">
          <w:pPr>
            <w:pStyle w:val="6A8FD7249E9741F7B6DA6858C39FB2EA"/>
          </w:pPr>
          <w:r w:rsidRPr="00444CC8">
            <w:rPr>
              <w:rStyle w:val="a3"/>
            </w:rPr>
            <w:t>Выберите элемент.</w:t>
          </w:r>
        </w:p>
      </w:docPartBody>
    </w:docPart>
    <w:docPart>
      <w:docPartPr>
        <w:name w:val="9F164B068CBC41E69CABC7C5BE41B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F7DCC9-4B6E-4486-BAFC-8F84BE7FC4C2}"/>
      </w:docPartPr>
      <w:docPartBody>
        <w:p w:rsidR="00AA5BA0" w:rsidRDefault="00D56551" w:rsidP="00D56551">
          <w:pPr>
            <w:pStyle w:val="9F164B068CBC41E69CABC7C5BE41BECC"/>
          </w:pPr>
          <w:r w:rsidRPr="00CD2459">
            <w:rPr>
              <w:rStyle w:val="a3"/>
            </w:rPr>
            <w:t>Выберите элемент.</w:t>
          </w:r>
        </w:p>
      </w:docPartBody>
    </w:docPart>
    <w:docPart>
      <w:docPartPr>
        <w:name w:val="756C7C45D0684832AEC355DA3EA39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180AB-74A3-4F5E-BB8A-F19CE5ADC4C0}"/>
      </w:docPartPr>
      <w:docPartBody>
        <w:p w:rsidR="00AA5BA0" w:rsidRDefault="00D56551" w:rsidP="00D56551">
          <w:pPr>
            <w:pStyle w:val="756C7C45D0684832AEC355DA3EA39613"/>
          </w:pPr>
          <w:r w:rsidRPr="00CD2459">
            <w:rPr>
              <w:rStyle w:val="a3"/>
            </w:rPr>
            <w:t>Выберите элемент.</w:t>
          </w:r>
        </w:p>
      </w:docPartBody>
    </w:docPart>
    <w:docPart>
      <w:docPartPr>
        <w:name w:val="EE23444BDB224B84B97BBC6E204CF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6DC39-113D-4E46-9CC0-225AF4EE1834}"/>
      </w:docPartPr>
      <w:docPartBody>
        <w:p w:rsidR="00AA5BA0" w:rsidRDefault="00D56551" w:rsidP="00D56551">
          <w:pPr>
            <w:pStyle w:val="EE23444BDB224B84B97BBC6E204CF98C"/>
          </w:pPr>
          <w:r w:rsidRPr="00CD2459">
            <w:rPr>
              <w:rStyle w:val="a3"/>
            </w:rPr>
            <w:t>Выберите элемент.</w:t>
          </w:r>
        </w:p>
      </w:docPartBody>
    </w:docPart>
    <w:docPart>
      <w:docPartPr>
        <w:name w:val="456CC7AF363945698C2A5570B6507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F1980-72AA-4BDA-81C3-68B7E2234F66}"/>
      </w:docPartPr>
      <w:docPartBody>
        <w:p w:rsidR="00AA5BA0" w:rsidRDefault="00D56551" w:rsidP="00D56551">
          <w:pPr>
            <w:pStyle w:val="456CC7AF363945698C2A5570B6507562"/>
          </w:pPr>
          <w:r w:rsidRPr="00CD2459">
            <w:rPr>
              <w:rStyle w:val="a3"/>
            </w:rPr>
            <w:t>Выберите элемент.</w:t>
          </w:r>
        </w:p>
      </w:docPartBody>
    </w:docPart>
    <w:docPart>
      <w:docPartPr>
        <w:name w:val="5B3C5F90E63D4CAE9BFED9887DE8C5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7E53FC-CBAC-41F9-896B-C37AF4BBADDF}"/>
      </w:docPartPr>
      <w:docPartBody>
        <w:p w:rsidR="00AA5BA0" w:rsidRDefault="00D56551" w:rsidP="00D56551">
          <w:pPr>
            <w:pStyle w:val="5B3C5F90E63D4CAE9BFED9887DE8C553"/>
          </w:pPr>
          <w:r w:rsidRPr="00CD2459">
            <w:rPr>
              <w:rStyle w:val="a3"/>
            </w:rPr>
            <w:t>Выберите элемент.</w:t>
          </w:r>
        </w:p>
      </w:docPartBody>
    </w:docPart>
    <w:docPart>
      <w:docPartPr>
        <w:name w:val="C3A8C07DDC98458E84F1E85FECAC56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6BEAD-D01A-4E18-AD13-7DDC6AC20789}"/>
      </w:docPartPr>
      <w:docPartBody>
        <w:p w:rsidR="00AA5BA0" w:rsidRDefault="00D56551" w:rsidP="00D56551">
          <w:pPr>
            <w:pStyle w:val="C3A8C07DDC98458E84F1E85FECAC5617"/>
          </w:pPr>
          <w:r w:rsidRPr="00CD2459">
            <w:rPr>
              <w:rStyle w:val="a3"/>
            </w:rPr>
            <w:t>Выберите элемент.</w:t>
          </w:r>
        </w:p>
      </w:docPartBody>
    </w:docPart>
    <w:docPart>
      <w:docPartPr>
        <w:name w:val="F7CDD94AB3464867B4D3E13047514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C12BD-C9E6-4AC2-89FF-73EA99CB0C68}"/>
      </w:docPartPr>
      <w:docPartBody>
        <w:p w:rsidR="00AA5BA0" w:rsidRDefault="00D56551" w:rsidP="00D56551">
          <w:pPr>
            <w:pStyle w:val="F7CDD94AB3464867B4D3E13047514BC1"/>
          </w:pPr>
          <w:r w:rsidRPr="00CD245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BF"/>
    <w:rsid w:val="0003147D"/>
    <w:rsid w:val="000932CB"/>
    <w:rsid w:val="00230AC1"/>
    <w:rsid w:val="002420D5"/>
    <w:rsid w:val="002A4582"/>
    <w:rsid w:val="002E0318"/>
    <w:rsid w:val="002E0D07"/>
    <w:rsid w:val="002E19A8"/>
    <w:rsid w:val="0031338D"/>
    <w:rsid w:val="00357B26"/>
    <w:rsid w:val="00386869"/>
    <w:rsid w:val="003F58CB"/>
    <w:rsid w:val="004710FE"/>
    <w:rsid w:val="004F368C"/>
    <w:rsid w:val="005462CC"/>
    <w:rsid w:val="00613211"/>
    <w:rsid w:val="00740BAA"/>
    <w:rsid w:val="00796BD5"/>
    <w:rsid w:val="008468B0"/>
    <w:rsid w:val="0094025F"/>
    <w:rsid w:val="00960EFB"/>
    <w:rsid w:val="009A7B49"/>
    <w:rsid w:val="009B69D4"/>
    <w:rsid w:val="009D0CD0"/>
    <w:rsid w:val="00A001F3"/>
    <w:rsid w:val="00AA5BA0"/>
    <w:rsid w:val="00AB1A83"/>
    <w:rsid w:val="00AE02E1"/>
    <w:rsid w:val="00C35533"/>
    <w:rsid w:val="00CB15FF"/>
    <w:rsid w:val="00CF3359"/>
    <w:rsid w:val="00D56551"/>
    <w:rsid w:val="00D724AF"/>
    <w:rsid w:val="00D811F9"/>
    <w:rsid w:val="00D856F2"/>
    <w:rsid w:val="00E87E21"/>
    <w:rsid w:val="00EE1A82"/>
    <w:rsid w:val="00F020BF"/>
    <w:rsid w:val="00F215D8"/>
    <w:rsid w:val="00F7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56551"/>
    <w:rPr>
      <w:color w:val="808080"/>
    </w:rPr>
  </w:style>
  <w:style w:type="paragraph" w:customStyle="1" w:styleId="4FFEF9A2DE4744D7ADF2B78C1484BE1B">
    <w:name w:val="4FFEF9A2DE4744D7ADF2B78C1484BE1B"/>
    <w:rsid w:val="00F020BF"/>
  </w:style>
  <w:style w:type="paragraph" w:customStyle="1" w:styleId="91C56EE495714617841A135848D542BB">
    <w:name w:val="91C56EE495714617841A135848D542BB"/>
    <w:rsid w:val="00F020BF"/>
  </w:style>
  <w:style w:type="paragraph" w:customStyle="1" w:styleId="9732E637D6474E6AAE42879E52CC5774">
    <w:name w:val="9732E637D6474E6AAE42879E52CC5774"/>
    <w:rsid w:val="00F020BF"/>
  </w:style>
  <w:style w:type="paragraph" w:customStyle="1" w:styleId="1E73C9DCE7784246A9D0E1B935FDFFD3">
    <w:name w:val="1E73C9DCE7784246A9D0E1B935FDFFD3"/>
    <w:rsid w:val="00F020BF"/>
  </w:style>
  <w:style w:type="paragraph" w:customStyle="1" w:styleId="E5AAAA508DE04C6DA218FED043F499D4">
    <w:name w:val="E5AAAA508DE04C6DA218FED043F499D4"/>
    <w:rsid w:val="00F020BF"/>
  </w:style>
  <w:style w:type="paragraph" w:customStyle="1" w:styleId="32679393248A4C6F9414ACB62D6949DA">
    <w:name w:val="32679393248A4C6F9414ACB62D6949DA"/>
    <w:rsid w:val="00F020BF"/>
  </w:style>
  <w:style w:type="paragraph" w:customStyle="1" w:styleId="836CE99D32524EF695904B78A9953E3B">
    <w:name w:val="836CE99D32524EF695904B78A9953E3B"/>
    <w:rsid w:val="00F020BF"/>
  </w:style>
  <w:style w:type="paragraph" w:customStyle="1" w:styleId="C59A828511E54B9ABBC864B4289C04D5">
    <w:name w:val="C59A828511E54B9ABBC864B4289C04D5"/>
    <w:rsid w:val="00F020BF"/>
  </w:style>
  <w:style w:type="paragraph" w:customStyle="1" w:styleId="8D5290121EFE4A9CA03C0C69A9B63808">
    <w:name w:val="8D5290121EFE4A9CA03C0C69A9B63808"/>
    <w:rsid w:val="00F020BF"/>
  </w:style>
  <w:style w:type="paragraph" w:customStyle="1" w:styleId="3B0443D8941C4781A9FED08D27737422">
    <w:name w:val="3B0443D8941C4781A9FED08D27737422"/>
    <w:rsid w:val="00F020BF"/>
  </w:style>
  <w:style w:type="paragraph" w:customStyle="1" w:styleId="BE19EBB1B6FA4001916AB0CAA54F4DF5">
    <w:name w:val="BE19EBB1B6FA4001916AB0CAA54F4DF5"/>
    <w:rsid w:val="00F020BF"/>
  </w:style>
  <w:style w:type="paragraph" w:customStyle="1" w:styleId="AF334F52EB094A4388D07862B7D6D3C0">
    <w:name w:val="AF334F52EB094A4388D07862B7D6D3C0"/>
    <w:rsid w:val="005462CC"/>
  </w:style>
  <w:style w:type="paragraph" w:customStyle="1" w:styleId="E55A5A499C8D4D15AA3797EE0C8AD812">
    <w:name w:val="E55A5A499C8D4D15AA3797EE0C8AD812"/>
    <w:rsid w:val="005462CC"/>
  </w:style>
  <w:style w:type="paragraph" w:customStyle="1" w:styleId="CDFB968501504119B5F80C33B5FC71A4">
    <w:name w:val="CDFB968501504119B5F80C33B5FC71A4"/>
    <w:rsid w:val="005462CC"/>
  </w:style>
  <w:style w:type="paragraph" w:customStyle="1" w:styleId="1677AF4A50E246A7ABB083B0E839C4FB">
    <w:name w:val="1677AF4A50E246A7ABB083B0E839C4FB"/>
    <w:rsid w:val="005462CC"/>
  </w:style>
  <w:style w:type="paragraph" w:customStyle="1" w:styleId="869D4532A5DB462E87C1F1467557A6F2">
    <w:name w:val="869D4532A5DB462E87C1F1467557A6F2"/>
    <w:rsid w:val="000932CB"/>
  </w:style>
  <w:style w:type="paragraph" w:customStyle="1" w:styleId="A817457A65034224B1AED11F2E396622">
    <w:name w:val="A817457A65034224B1AED11F2E396622"/>
    <w:rsid w:val="000932CB"/>
  </w:style>
  <w:style w:type="paragraph" w:customStyle="1" w:styleId="B590CFE42655423190775B90CB8DD8BF">
    <w:name w:val="B590CFE42655423190775B90CB8DD8BF"/>
    <w:rsid w:val="000932CB"/>
  </w:style>
  <w:style w:type="paragraph" w:customStyle="1" w:styleId="2A3189DF0D754E128479E234CC53A436">
    <w:name w:val="2A3189DF0D754E128479E234CC53A436"/>
    <w:rsid w:val="000932CB"/>
  </w:style>
  <w:style w:type="paragraph" w:customStyle="1" w:styleId="A570A5BE5D6A49B1A49A6FB111792899">
    <w:name w:val="A570A5BE5D6A49B1A49A6FB111792899"/>
    <w:rsid w:val="000932CB"/>
  </w:style>
  <w:style w:type="paragraph" w:customStyle="1" w:styleId="E0B82A5BB23E43A8899F2BB63F64ABAA">
    <w:name w:val="E0B82A5BB23E43A8899F2BB63F64ABAA"/>
    <w:rsid w:val="000932CB"/>
  </w:style>
  <w:style w:type="paragraph" w:customStyle="1" w:styleId="7E52357633914F15A4EEE03AD3BCA0D1">
    <w:name w:val="7E52357633914F15A4EEE03AD3BCA0D1"/>
    <w:rsid w:val="000932CB"/>
  </w:style>
  <w:style w:type="paragraph" w:customStyle="1" w:styleId="3E2D8D0B5A3F44BB9FEF3B58DA7EE272">
    <w:name w:val="3E2D8D0B5A3F44BB9FEF3B58DA7EE272"/>
    <w:rsid w:val="002E0D07"/>
  </w:style>
  <w:style w:type="paragraph" w:customStyle="1" w:styleId="DDA9EA3391ED46859A5B0693E12DCB8A">
    <w:name w:val="DDA9EA3391ED46859A5B0693E12DCB8A"/>
    <w:rsid w:val="002E0D07"/>
  </w:style>
  <w:style w:type="paragraph" w:customStyle="1" w:styleId="F305F2C8A3184185AF8849B43261916D">
    <w:name w:val="F305F2C8A3184185AF8849B43261916D"/>
    <w:rsid w:val="002E0D07"/>
  </w:style>
  <w:style w:type="paragraph" w:customStyle="1" w:styleId="B5C51A560D974E5485BEC22E73C01547">
    <w:name w:val="B5C51A560D974E5485BEC22E73C01547"/>
    <w:rsid w:val="002E0D07"/>
  </w:style>
  <w:style w:type="paragraph" w:customStyle="1" w:styleId="7108CB50FB7C4F239A47F00C6BB7F5C3">
    <w:name w:val="7108CB50FB7C4F239A47F00C6BB7F5C3"/>
    <w:rsid w:val="002E0D07"/>
  </w:style>
  <w:style w:type="paragraph" w:customStyle="1" w:styleId="3DD0C099CEF748C690FBCF8D4B86EB04">
    <w:name w:val="3DD0C099CEF748C690FBCF8D4B86EB04"/>
    <w:rsid w:val="002E0D07"/>
  </w:style>
  <w:style w:type="paragraph" w:customStyle="1" w:styleId="89F10B5ACE33467583B13774355EBB8E">
    <w:name w:val="89F10B5ACE33467583B13774355EBB8E"/>
    <w:rsid w:val="002E0D07"/>
  </w:style>
  <w:style w:type="paragraph" w:customStyle="1" w:styleId="CB00CC33B68248569731DB2899155175">
    <w:name w:val="CB00CC33B68248569731DB2899155175"/>
    <w:rsid w:val="002E0D07"/>
  </w:style>
  <w:style w:type="paragraph" w:customStyle="1" w:styleId="9CF69F8C09F14C49BBC7B7C28DCC4EBC">
    <w:name w:val="9CF69F8C09F14C49BBC7B7C28DCC4EBC"/>
    <w:rsid w:val="002E0D07"/>
  </w:style>
  <w:style w:type="paragraph" w:customStyle="1" w:styleId="3C20126A8E11482E9872384B31B8F1D0">
    <w:name w:val="3C20126A8E11482E9872384B31B8F1D0"/>
    <w:rsid w:val="002E0D07"/>
  </w:style>
  <w:style w:type="paragraph" w:customStyle="1" w:styleId="C7DD181A671045C4AD4269944807CF15">
    <w:name w:val="C7DD181A671045C4AD4269944807CF15"/>
    <w:rsid w:val="002E0D07"/>
  </w:style>
  <w:style w:type="paragraph" w:customStyle="1" w:styleId="7D2B22D5086545D5BAA5AD3A36143D72">
    <w:name w:val="7D2B22D5086545D5BAA5AD3A36143D72"/>
    <w:rsid w:val="002E0D07"/>
  </w:style>
  <w:style w:type="paragraph" w:customStyle="1" w:styleId="D17D3692F2F54638AB9706141B539E34">
    <w:name w:val="D17D3692F2F54638AB9706141B539E34"/>
    <w:rsid w:val="002E0D07"/>
  </w:style>
  <w:style w:type="paragraph" w:customStyle="1" w:styleId="7B23C0B36080430EA4649789C4C5A270">
    <w:name w:val="7B23C0B36080430EA4649789C4C5A270"/>
    <w:rsid w:val="002E0D07"/>
  </w:style>
  <w:style w:type="paragraph" w:customStyle="1" w:styleId="743C12ADCAB447AD9D16B2D6CFFB5D86">
    <w:name w:val="743C12ADCAB447AD9D16B2D6CFFB5D86"/>
    <w:rsid w:val="002E0D07"/>
  </w:style>
  <w:style w:type="paragraph" w:customStyle="1" w:styleId="5499B95E3EF84D0BA1695C8BA9B3DBCC">
    <w:name w:val="5499B95E3EF84D0BA1695C8BA9B3DBCC"/>
    <w:rsid w:val="002E0D07"/>
  </w:style>
  <w:style w:type="paragraph" w:customStyle="1" w:styleId="610F3DB6BE0144BB916C50FCB24470AC">
    <w:name w:val="610F3DB6BE0144BB916C50FCB24470AC"/>
    <w:rsid w:val="002E0D07"/>
  </w:style>
  <w:style w:type="paragraph" w:customStyle="1" w:styleId="9D7348DCE86C44B08E1E9A8D376B0374">
    <w:name w:val="9D7348DCE86C44B08E1E9A8D376B0374"/>
    <w:rsid w:val="0003147D"/>
  </w:style>
  <w:style w:type="paragraph" w:customStyle="1" w:styleId="EDB5D1240D8B4CB18602138AA06F80FB">
    <w:name w:val="EDB5D1240D8B4CB18602138AA06F80FB"/>
    <w:rsid w:val="0003147D"/>
  </w:style>
  <w:style w:type="paragraph" w:customStyle="1" w:styleId="B9F935506BBA402E8E825443C11527B3">
    <w:name w:val="B9F935506BBA402E8E825443C11527B3"/>
    <w:rsid w:val="0003147D"/>
  </w:style>
  <w:style w:type="paragraph" w:customStyle="1" w:styleId="094CFF84BF6F46FC8481C713F6B73199">
    <w:name w:val="094CFF84BF6F46FC8481C713F6B73199"/>
    <w:rsid w:val="00960EFB"/>
  </w:style>
  <w:style w:type="paragraph" w:customStyle="1" w:styleId="169110AA3E60411FBADE7382000448CB">
    <w:name w:val="169110AA3E60411FBADE7382000448CB"/>
    <w:rsid w:val="00960EFB"/>
  </w:style>
  <w:style w:type="paragraph" w:customStyle="1" w:styleId="71A63463DDF74EE8A6F5EBC96A744496">
    <w:name w:val="71A63463DDF74EE8A6F5EBC96A744496"/>
    <w:rsid w:val="00D56551"/>
  </w:style>
  <w:style w:type="paragraph" w:customStyle="1" w:styleId="B6966496010F4296B02D816F487E285B">
    <w:name w:val="B6966496010F4296B02D816F487E285B"/>
    <w:rsid w:val="00D56551"/>
  </w:style>
  <w:style w:type="paragraph" w:customStyle="1" w:styleId="AEE4F991FE1D4AF9A24BADA2C6660253">
    <w:name w:val="AEE4F991FE1D4AF9A24BADA2C6660253"/>
    <w:rsid w:val="00D56551"/>
  </w:style>
  <w:style w:type="paragraph" w:customStyle="1" w:styleId="6A8FD7249E9741F7B6DA6858C39FB2EA">
    <w:name w:val="6A8FD7249E9741F7B6DA6858C39FB2EA"/>
    <w:rsid w:val="00D56551"/>
  </w:style>
  <w:style w:type="paragraph" w:customStyle="1" w:styleId="9F164B068CBC41E69CABC7C5BE41BECC">
    <w:name w:val="9F164B068CBC41E69CABC7C5BE41BECC"/>
    <w:rsid w:val="00D56551"/>
  </w:style>
  <w:style w:type="paragraph" w:customStyle="1" w:styleId="756C7C45D0684832AEC355DA3EA39613">
    <w:name w:val="756C7C45D0684832AEC355DA3EA39613"/>
    <w:rsid w:val="00D56551"/>
  </w:style>
  <w:style w:type="paragraph" w:customStyle="1" w:styleId="EE23444BDB224B84B97BBC6E204CF98C">
    <w:name w:val="EE23444BDB224B84B97BBC6E204CF98C"/>
    <w:rsid w:val="00D56551"/>
  </w:style>
  <w:style w:type="paragraph" w:customStyle="1" w:styleId="456CC7AF363945698C2A5570B6507562">
    <w:name w:val="456CC7AF363945698C2A5570B6507562"/>
    <w:rsid w:val="00D56551"/>
  </w:style>
  <w:style w:type="paragraph" w:customStyle="1" w:styleId="5B3C5F90E63D4CAE9BFED9887DE8C553">
    <w:name w:val="5B3C5F90E63D4CAE9BFED9887DE8C553"/>
    <w:rsid w:val="00D56551"/>
  </w:style>
  <w:style w:type="paragraph" w:customStyle="1" w:styleId="C3A8C07DDC98458E84F1E85FECAC5617">
    <w:name w:val="C3A8C07DDC98458E84F1E85FECAC5617"/>
    <w:rsid w:val="00D56551"/>
  </w:style>
  <w:style w:type="paragraph" w:customStyle="1" w:styleId="08FFD9BBF29C4890BC6C6114ADF921CD">
    <w:name w:val="08FFD9BBF29C4890BC6C6114ADF921CD"/>
    <w:rsid w:val="00D56551"/>
  </w:style>
  <w:style w:type="paragraph" w:customStyle="1" w:styleId="78F1D1BCD63B45688E75DA78B3ED065B">
    <w:name w:val="78F1D1BCD63B45688E75DA78B3ED065B"/>
    <w:rsid w:val="00D56551"/>
  </w:style>
  <w:style w:type="paragraph" w:customStyle="1" w:styleId="8E74F56513F64BD987EEABA8CC2EF277">
    <w:name w:val="8E74F56513F64BD987EEABA8CC2EF277"/>
    <w:rsid w:val="00D56551"/>
  </w:style>
  <w:style w:type="paragraph" w:customStyle="1" w:styleId="856D9113335842E68AAABA3275FC90A2">
    <w:name w:val="856D9113335842E68AAABA3275FC90A2"/>
    <w:rsid w:val="00D56551"/>
  </w:style>
  <w:style w:type="paragraph" w:customStyle="1" w:styleId="6AE15E12EEB740B29F89F3BFD45C943E">
    <w:name w:val="6AE15E12EEB740B29F89F3BFD45C943E"/>
    <w:rsid w:val="00D56551"/>
  </w:style>
  <w:style w:type="paragraph" w:customStyle="1" w:styleId="F7CDD94AB3464867B4D3E13047514BC1">
    <w:name w:val="F7CDD94AB3464867B4D3E13047514BC1"/>
    <w:rsid w:val="00D56551"/>
  </w:style>
  <w:style w:type="paragraph" w:customStyle="1" w:styleId="AC70E1C1B4234AD4A63064EC32D647D6">
    <w:name w:val="AC70E1C1B4234AD4A63064EC32D647D6"/>
    <w:rsid w:val="00F21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04D3-A5F4-4292-9D9D-BA270371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VELES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Ольга Александровна</dc:creator>
  <cp:keywords/>
  <dc:description/>
  <cp:lastModifiedBy>a.shirokov</cp:lastModifiedBy>
  <cp:revision>3</cp:revision>
  <cp:lastPrinted>2014-11-14T11:53:00Z</cp:lastPrinted>
  <dcterms:created xsi:type="dcterms:W3CDTF">2023-07-05T17:07:00Z</dcterms:created>
  <dcterms:modified xsi:type="dcterms:W3CDTF">2023-07-05T17:18:00Z</dcterms:modified>
</cp:coreProperties>
</file>